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2F8" w14:textId="77777777" w:rsidR="00A45457" w:rsidRDefault="00A45457" w:rsidP="00A4545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607169">
        <w:rPr>
          <w:rFonts w:cs="B Roya" w:hint="cs"/>
          <w:b/>
          <w:bCs/>
          <w:rtl/>
        </w:rPr>
        <w:t xml:space="preserve">بسمه تعالی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</w:t>
      </w:r>
    </w:p>
    <w:p w14:paraId="327B4D26" w14:textId="77777777" w:rsidR="00A45457" w:rsidRPr="00D63EF9" w:rsidRDefault="00A45457" w:rsidP="00B84CC9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D63EF9">
        <w:rPr>
          <w:rFonts w:cs="B Roya" w:hint="cs"/>
          <w:b/>
          <w:bCs/>
          <w:sz w:val="28"/>
          <w:szCs w:val="28"/>
          <w:rtl/>
        </w:rPr>
        <w:t xml:space="preserve">دانشگاه علوم پزشکی </w:t>
      </w:r>
      <w:r w:rsidR="00B84CC9">
        <w:rPr>
          <w:rFonts w:cs="B Roya" w:hint="cs"/>
          <w:b/>
          <w:bCs/>
          <w:sz w:val="28"/>
          <w:szCs w:val="28"/>
          <w:rtl/>
        </w:rPr>
        <w:t>بابل</w:t>
      </w:r>
    </w:p>
    <w:p w14:paraId="3F4B8877" w14:textId="7B4647B7" w:rsidR="00A45457" w:rsidRPr="00483D18" w:rsidRDefault="00A45457" w:rsidP="00B84CC9">
      <w:pPr>
        <w:bidi/>
        <w:spacing w:after="0" w:line="240" w:lineRule="auto"/>
        <w:jc w:val="center"/>
        <w:rPr>
          <w:rFonts w:cs="B Roya"/>
          <w:b/>
          <w:bCs/>
          <w:rtl/>
          <w:lang w:bidi="fa-IR"/>
        </w:rPr>
      </w:pPr>
      <w:r w:rsidRPr="00D43685">
        <w:rPr>
          <w:rFonts w:cs="B Roya" w:hint="cs"/>
          <w:b/>
          <w:bCs/>
          <w:rtl/>
        </w:rPr>
        <w:t xml:space="preserve">دانشکدۀ </w:t>
      </w:r>
      <w:r w:rsidR="00401E08">
        <w:rPr>
          <w:rFonts w:cs="B Roya" w:hint="cs"/>
          <w:b/>
          <w:bCs/>
          <w:rtl/>
        </w:rPr>
        <w:t>پیراپزشکی</w:t>
      </w:r>
      <w:r w:rsidRPr="00D43685">
        <w:rPr>
          <w:rFonts w:cs="B Roya" w:hint="cs"/>
          <w:b/>
          <w:bCs/>
          <w:rtl/>
        </w:rPr>
        <w:t xml:space="preserve"> </w:t>
      </w:r>
      <w:r w:rsidRPr="00D43685">
        <w:rPr>
          <w:b/>
          <w:bCs/>
          <w:rtl/>
        </w:rPr>
        <w:t>–</w:t>
      </w:r>
      <w:r w:rsidRPr="00D43685">
        <w:rPr>
          <w:rFonts w:cs="B Roya" w:hint="cs"/>
          <w:b/>
          <w:bCs/>
          <w:rtl/>
        </w:rPr>
        <w:t xml:space="preserve"> گروه آموزشی </w:t>
      </w:r>
      <w:r w:rsidR="00156404">
        <w:rPr>
          <w:rFonts w:cs="B Roya" w:hint="cs"/>
          <w:b/>
          <w:bCs/>
          <w:rtl/>
          <w:lang w:bidi="fa-IR"/>
        </w:rPr>
        <w:t>تکنولوژی پرتوها</w:t>
      </w:r>
    </w:p>
    <w:p w14:paraId="4FBF1904" w14:textId="77777777" w:rsidR="00A45457" w:rsidRPr="00483D18" w:rsidRDefault="00A45457" w:rsidP="00B84CC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83D18">
        <w:rPr>
          <w:rFonts w:cs="B Titr" w:hint="cs"/>
          <w:sz w:val="28"/>
          <w:szCs w:val="28"/>
          <w:rtl/>
          <w:lang w:bidi="fa-IR"/>
        </w:rPr>
        <w:t xml:space="preserve">طرح  </w:t>
      </w:r>
      <w:r w:rsidR="002A3E8E">
        <w:rPr>
          <w:rFonts w:cs="B Titr" w:hint="cs"/>
          <w:sz w:val="28"/>
          <w:szCs w:val="28"/>
          <w:rtl/>
          <w:lang w:bidi="fa-IR"/>
        </w:rPr>
        <w:t xml:space="preserve">دوره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483D18">
        <w:rPr>
          <w:rFonts w:asciiTheme="majorBidi" w:hAnsiTheme="majorBidi" w:cstheme="majorBidi"/>
          <w:b/>
          <w:bCs/>
          <w:sz w:val="28"/>
          <w:szCs w:val="28"/>
          <w:lang w:bidi="fa-IR"/>
        </w:rPr>
        <w:t>Course plan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45457" w:rsidRPr="008D132C" w14:paraId="6084E44C" w14:textId="77777777" w:rsidTr="00310A4A">
        <w:tc>
          <w:tcPr>
            <w:tcW w:w="4788" w:type="dxa"/>
          </w:tcPr>
          <w:p w14:paraId="712F9BD9" w14:textId="0286175B" w:rsidR="00A45457" w:rsidRPr="008D132C" w:rsidRDefault="00A45457" w:rsidP="00B84C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عنوان درس: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461411" w:rsidRPr="000045C8">
              <w:rPr>
                <w:rFonts w:cs="B Roya" w:hint="cs"/>
                <w:sz w:val="28"/>
                <w:szCs w:val="28"/>
                <w:rtl/>
              </w:rPr>
              <w:t>دوزیمتری پرتوهای یونیزان</w:t>
            </w:r>
          </w:p>
        </w:tc>
        <w:tc>
          <w:tcPr>
            <w:tcW w:w="4788" w:type="dxa"/>
          </w:tcPr>
          <w:p w14:paraId="4A7AB52A" w14:textId="7673E939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مدرس</w:t>
            </w:r>
            <w:r w:rsidR="00F8552C">
              <w:rPr>
                <w:rFonts w:cs="B Mitra" w:hint="cs"/>
                <w:b/>
                <w:bCs/>
                <w:rtl/>
                <w:lang w:bidi="fa-IR"/>
              </w:rPr>
              <w:t>/مدرسین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56404">
              <w:rPr>
                <w:rFonts w:cs="B Mitra" w:hint="cs"/>
                <w:b/>
                <w:bCs/>
                <w:rtl/>
                <w:lang w:bidi="fa-IR"/>
              </w:rPr>
              <w:t>دکتر زهرا محمدی لنگوری</w:t>
            </w:r>
          </w:p>
        </w:tc>
      </w:tr>
      <w:tr w:rsidR="00A45457" w:rsidRPr="008D132C" w14:paraId="0FFCBD3A" w14:textId="77777777" w:rsidTr="00310A4A">
        <w:tc>
          <w:tcPr>
            <w:tcW w:w="4788" w:type="dxa"/>
          </w:tcPr>
          <w:p w14:paraId="653721DB" w14:textId="7355EE07" w:rsidR="00A45457" w:rsidRPr="00DA79B9" w:rsidRDefault="00A45457" w:rsidP="00B84CC9">
            <w:pPr>
              <w:bidi/>
              <w:rPr>
                <w:rFonts w:cs="B Roya"/>
                <w:sz w:val="28"/>
                <w:szCs w:val="28"/>
                <w:rtl/>
              </w:rPr>
            </w:pPr>
            <w:r w:rsidRPr="00DA79B9">
              <w:rPr>
                <w:rFonts w:cs="B Mitra" w:hint="cs"/>
                <w:b/>
                <w:bCs/>
                <w:rtl/>
                <w:lang w:bidi="fa-IR"/>
              </w:rPr>
              <w:t>دانشكده:</w:t>
            </w:r>
            <w:r w:rsidRPr="00DA79B9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پیراپزشکی </w:t>
            </w:r>
          </w:p>
        </w:tc>
        <w:tc>
          <w:tcPr>
            <w:tcW w:w="4788" w:type="dxa"/>
          </w:tcPr>
          <w:p w14:paraId="0F1ABE21" w14:textId="31DE06D4" w:rsidR="00A45457" w:rsidRPr="008D132C" w:rsidRDefault="00A45457" w:rsidP="00E860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گروه آموزشي: 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تکنولوژی پرتوها </w:t>
            </w:r>
          </w:p>
        </w:tc>
      </w:tr>
      <w:tr w:rsidR="00A45457" w:rsidRPr="008D132C" w14:paraId="00CCCD22" w14:textId="77777777" w:rsidTr="00310A4A">
        <w:tc>
          <w:tcPr>
            <w:tcW w:w="4788" w:type="dxa"/>
          </w:tcPr>
          <w:p w14:paraId="6DF40740" w14:textId="2D6A2A09" w:rsidR="00A45457" w:rsidRPr="008D132C" w:rsidRDefault="00A45457" w:rsidP="00B84C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مقطع تحصيلي: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رادیولوژی، لیسانس </w:t>
            </w:r>
          </w:p>
        </w:tc>
        <w:tc>
          <w:tcPr>
            <w:tcW w:w="4788" w:type="dxa"/>
          </w:tcPr>
          <w:p w14:paraId="45C71065" w14:textId="290746C4" w:rsidR="00A45457" w:rsidRPr="008D132C" w:rsidRDefault="00A45457" w:rsidP="0090183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نيمسال اول/دوم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نیمسال اول</w:t>
            </w:r>
            <w:r w:rsidR="00F94BEF">
              <w:rPr>
                <w:rFonts w:cs="B Roya" w:hint="cs"/>
                <w:sz w:val="28"/>
                <w:szCs w:val="28"/>
                <w:rtl/>
              </w:rPr>
              <w:t xml:space="preserve"> سال تحصی</w:t>
            </w:r>
            <w:r w:rsidR="004E305B">
              <w:rPr>
                <w:rFonts w:cs="B Roya" w:hint="cs"/>
                <w:sz w:val="28"/>
                <w:szCs w:val="28"/>
                <w:rtl/>
              </w:rPr>
              <w:t>لی1</w:t>
            </w:r>
            <w:r w:rsidR="00F922A5">
              <w:rPr>
                <w:rFonts w:cs="B Roya" w:hint="cs"/>
                <w:sz w:val="28"/>
                <w:szCs w:val="28"/>
                <w:rtl/>
              </w:rPr>
              <w:t>401-402</w:t>
            </w:r>
            <w:r w:rsidR="004E305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45457" w:rsidRPr="008D132C" w14:paraId="68720757" w14:textId="77777777" w:rsidTr="00310A4A">
        <w:tc>
          <w:tcPr>
            <w:tcW w:w="4788" w:type="dxa"/>
          </w:tcPr>
          <w:p w14:paraId="4BE64E0B" w14:textId="7B234BBF" w:rsidR="00A45457" w:rsidRPr="008D132C" w:rsidRDefault="00A45457" w:rsidP="00B84C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تعداد و نوع واحد: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461411">
              <w:rPr>
                <w:rFonts w:cs="B Roya" w:hint="cs"/>
                <w:sz w:val="28"/>
                <w:szCs w:val="28"/>
                <w:rtl/>
              </w:rPr>
              <w:t>5/1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واحد نظری</w:t>
            </w:r>
          </w:p>
        </w:tc>
        <w:tc>
          <w:tcPr>
            <w:tcW w:w="4788" w:type="dxa"/>
          </w:tcPr>
          <w:p w14:paraId="5D4CDAC8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روز و ساعت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  <w:tr w:rsidR="00A45457" w:rsidRPr="008D132C" w14:paraId="19EB71DD" w14:textId="77777777" w:rsidTr="00CF7C99">
        <w:trPr>
          <w:trHeight w:val="458"/>
        </w:trPr>
        <w:tc>
          <w:tcPr>
            <w:tcW w:w="4788" w:type="dxa"/>
            <w:tcBorders>
              <w:bottom w:val="single" w:sz="4" w:space="0" w:color="auto"/>
            </w:tcBorders>
          </w:tcPr>
          <w:p w14:paraId="799088E4" w14:textId="77777777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>عرصه آموزش</w:t>
            </w:r>
            <w:r w:rsidR="00CF7C99">
              <w:rPr>
                <w:rFonts w:cs="B Roya" w:hint="cs"/>
                <w:sz w:val="26"/>
                <w:szCs w:val="26"/>
                <w:rtl/>
              </w:rPr>
              <w:t>:</w:t>
            </w:r>
            <w:r w:rsidRPr="00C128AC">
              <w:rPr>
                <w:rFonts w:cs="B Roya" w:hint="cs"/>
                <w:sz w:val="28"/>
                <w:szCs w:val="28"/>
                <w:rtl/>
              </w:rPr>
              <w:t xml:space="preserve">کلاس </w:t>
            </w:r>
            <w:r w:rsidR="00B84CC9" w:rsidRPr="00C128AC">
              <w:rPr>
                <w:rFonts w:cs="B Roya" w:hint="cs"/>
                <w:sz w:val="28"/>
                <w:szCs w:val="28"/>
                <w:rtl/>
              </w:rPr>
              <w:t>شماره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F7C99">
              <w:rPr>
                <w:rFonts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E08F6F" w14:textId="151BC740" w:rsidR="00A45457" w:rsidRPr="008D132C" w:rsidRDefault="00A45457" w:rsidP="00F6623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دروس پيش نياز: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D2973">
              <w:rPr>
                <w:rFonts w:cs="B Roya" w:hint="cs"/>
                <w:sz w:val="28"/>
                <w:szCs w:val="28"/>
                <w:rtl/>
              </w:rPr>
              <w:t>ندارد</w:t>
            </w:r>
          </w:p>
        </w:tc>
      </w:tr>
      <w:tr w:rsidR="00A45457" w:rsidRPr="008D132C" w14:paraId="54F87ECB" w14:textId="77777777" w:rsidTr="00CF7C99">
        <w:trPr>
          <w:trHeight w:val="422"/>
        </w:trPr>
        <w:tc>
          <w:tcPr>
            <w:tcW w:w="4788" w:type="dxa"/>
            <w:tcBorders>
              <w:top w:val="single" w:sz="4" w:space="0" w:color="auto"/>
            </w:tcBorders>
          </w:tcPr>
          <w:p w14:paraId="787BEB45" w14:textId="3642634F" w:rsidR="00A45457" w:rsidRPr="00607169" w:rsidRDefault="00A45457" w:rsidP="00B84CC9">
            <w:pPr>
              <w:bidi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4FDBAEA" w14:textId="7047EC11" w:rsidR="00A45457" w:rsidRPr="007D32A9" w:rsidRDefault="00A45457" w:rsidP="00901830">
            <w:pPr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32A9" w:rsidRPr="007D32A9">
              <w:rPr>
                <w:rFonts w:cs="B Mitra" w:hint="cs"/>
                <w:b/>
                <w:bCs/>
                <w:rtl/>
                <w:lang w:bidi="fa-IR"/>
              </w:rPr>
              <w:t>مدت تدریس :</w:t>
            </w:r>
            <w:r w:rsidR="007D32A9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12072">
              <w:rPr>
                <w:rFonts w:cs="B Roya" w:hint="cs"/>
                <w:sz w:val="28"/>
                <w:szCs w:val="28"/>
                <w:rtl/>
              </w:rPr>
              <w:t>34</w:t>
            </w:r>
            <w:r w:rsidR="001D2973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ساعت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14:paraId="092C591D" w14:textId="77777777" w:rsidTr="00310A4A">
        <w:tc>
          <w:tcPr>
            <w:tcW w:w="4788" w:type="dxa"/>
          </w:tcPr>
          <w:p w14:paraId="5C251F24" w14:textId="357DE411" w:rsidR="00A45457" w:rsidRPr="008D132C" w:rsidRDefault="00A45457" w:rsidP="00F66230">
            <w:pPr>
              <w:bidi/>
              <w:rPr>
                <w:rFonts w:cs="B Mitra"/>
                <w:b/>
                <w:bCs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 xml:space="preserve">آدرس پست الكترونيكي: </w:t>
            </w:r>
            <w:r w:rsidR="001F6859">
              <w:rPr>
                <w:rFonts w:cs="B Mitra"/>
                <w:b/>
                <w:bCs/>
                <w:lang w:bidi="fa-IR"/>
              </w:rPr>
              <w:t>Mehr_055@yahoo.com</w:t>
            </w:r>
          </w:p>
        </w:tc>
        <w:tc>
          <w:tcPr>
            <w:tcW w:w="4788" w:type="dxa"/>
          </w:tcPr>
          <w:p w14:paraId="1728896A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تاريخ آزمون پايان ترم:‌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</w:tbl>
    <w:p w14:paraId="4DE99E66" w14:textId="77777777" w:rsidR="001D2973" w:rsidRDefault="001D2973" w:rsidP="00807064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</w:p>
    <w:p w14:paraId="05636A75" w14:textId="65B78EAE" w:rsidR="00807064" w:rsidRPr="00C128AC" w:rsidRDefault="00807064" w:rsidP="001D2973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>فعالیت استاد:</w:t>
      </w:r>
    </w:p>
    <w:p w14:paraId="51F7B177" w14:textId="77777777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حضور منظم و </w:t>
      </w:r>
      <w:r w:rsidR="00807064" w:rsidRPr="00C128AC">
        <w:rPr>
          <w:rFonts w:cs="B Mitra" w:hint="cs"/>
          <w:sz w:val="28"/>
          <w:szCs w:val="28"/>
          <w:rtl/>
        </w:rPr>
        <w:t>شرکت فعال در کلاس</w:t>
      </w:r>
    </w:p>
    <w:p w14:paraId="26600D74" w14:textId="7CCF47E6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807064" w:rsidRPr="00C128AC">
        <w:rPr>
          <w:rFonts w:cs="B Mitra" w:hint="cs"/>
          <w:sz w:val="28"/>
          <w:szCs w:val="28"/>
          <w:rtl/>
        </w:rPr>
        <w:t xml:space="preserve"> ایجاد </w:t>
      </w:r>
      <w:r w:rsidR="00272CED">
        <w:rPr>
          <w:rFonts w:cs="B Mitra" w:hint="cs"/>
          <w:sz w:val="28"/>
          <w:szCs w:val="28"/>
          <w:rtl/>
          <w:lang w:bidi="fa-IR"/>
        </w:rPr>
        <w:t xml:space="preserve">انگیزه و </w:t>
      </w:r>
      <w:r w:rsidR="00807064" w:rsidRPr="00C128AC">
        <w:rPr>
          <w:rFonts w:cs="B Mitra" w:hint="cs"/>
          <w:sz w:val="28"/>
          <w:szCs w:val="28"/>
          <w:rtl/>
        </w:rPr>
        <w:t>زمینه مناسب برای فعالیت دانشجویان</w:t>
      </w:r>
    </w:p>
    <w:p w14:paraId="4DF0F235" w14:textId="77777777" w:rsidR="00807064" w:rsidRDefault="00807064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 w:rsidRPr="00C128AC">
        <w:rPr>
          <w:rFonts w:cs="B Mitra" w:hint="cs"/>
          <w:sz w:val="28"/>
          <w:szCs w:val="28"/>
          <w:rtl/>
        </w:rPr>
        <w:t xml:space="preserve"> </w:t>
      </w:r>
      <w:r w:rsidR="00C11F70">
        <w:rPr>
          <w:rFonts w:cs="B Mitra" w:hint="cs"/>
          <w:sz w:val="28"/>
          <w:szCs w:val="28"/>
          <w:rtl/>
        </w:rPr>
        <w:t xml:space="preserve">3- </w:t>
      </w:r>
      <w:r w:rsidRPr="00C128AC">
        <w:rPr>
          <w:rFonts w:cs="B Mitra" w:hint="cs"/>
          <w:sz w:val="28"/>
          <w:szCs w:val="28"/>
          <w:rtl/>
        </w:rPr>
        <w:t>تشویق دانشجویان به مشارکت در بحث</w:t>
      </w:r>
    </w:p>
    <w:p w14:paraId="2F88B7A4" w14:textId="77777777" w:rsidR="00834CCC" w:rsidRPr="00834CCC" w:rsidRDefault="00834CCC" w:rsidP="00834CCC">
      <w:pPr>
        <w:bidi/>
        <w:spacing w:after="0" w:line="240" w:lineRule="auto"/>
        <w:ind w:left="90"/>
        <w:rPr>
          <w:rFonts w:cs="B Mitra"/>
          <w:sz w:val="12"/>
          <w:szCs w:val="12"/>
          <w:rtl/>
        </w:rPr>
      </w:pPr>
    </w:p>
    <w:p w14:paraId="2AF9E6FF" w14:textId="77777777" w:rsidR="00807064" w:rsidRPr="00C128AC" w:rsidRDefault="00807064" w:rsidP="00C128AC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 xml:space="preserve">وظايف و تكاليف دانشجويان: </w:t>
      </w:r>
    </w:p>
    <w:p w14:paraId="501F8500" w14:textId="77777777" w:rsidR="00807064" w:rsidRPr="00C128AC" w:rsidRDefault="00807064" w:rsidP="0080706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حضور منظم و به موقع در کلاس</w:t>
      </w:r>
    </w:p>
    <w:p w14:paraId="643E2BF6" w14:textId="77777777" w:rsidR="00807064" w:rsidRPr="00834CCC" w:rsidRDefault="00807064" w:rsidP="00807064">
      <w:pPr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B Mitra"/>
          <w:b/>
          <w:bCs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شرکت فعال در بحث های کلاسی و انجام تکالیف مربوطه</w:t>
      </w:r>
    </w:p>
    <w:p w14:paraId="402969D6" w14:textId="77777777" w:rsidR="00834CCC" w:rsidRPr="00834CCC" w:rsidRDefault="00834CCC" w:rsidP="00834CCC">
      <w:pPr>
        <w:bidi/>
        <w:spacing w:after="0" w:line="240" w:lineRule="auto"/>
        <w:ind w:left="450"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p w14:paraId="0FCE1F0C" w14:textId="77777777" w:rsidR="00A45457" w:rsidRPr="00C128AC" w:rsidRDefault="00A45457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مقدمه:</w:t>
      </w:r>
      <w:r w:rsidR="00834CC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7189BCD7" w14:textId="27C16C41" w:rsidR="00CE25DA" w:rsidRPr="00C128AC" w:rsidRDefault="00287956" w:rsidP="004B6EF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در این درس </w:t>
      </w:r>
      <w:r w:rsidR="00C9724F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دانشجویان با اصول دوزیمتری پرتوهای یونیزان، نحوه کار و چگونگی عملکرد انواع دوزیمترها اعم از گازی، سوسوزن، نیمه هادی و.....آشنا می شوند. دانشجویان در ادامه نحوه اندازه گیری اکتیویته یک نمونه ماده </w:t>
      </w:r>
      <w:r w:rsidR="00F01A5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رادیواکتیو را فرا گرفته و با روش انجام آزمایش و خطای مربوطه آشنا شود. </w:t>
      </w:r>
    </w:p>
    <w:p w14:paraId="20D58C85" w14:textId="43818BA8" w:rsidR="001F46DC" w:rsidRDefault="00CE25DA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هد</w:t>
      </w: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ف کلی</w:t>
      </w:r>
      <w:r w:rsidR="004B6EF4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درس:</w:t>
      </w:r>
      <w:r w:rsidR="00834CCC" w:rsidRPr="00834C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5F39FFAB" w14:textId="1D861437" w:rsidR="00CE25DA" w:rsidRDefault="00F01A57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آشنایی با اصول و مفاهیم اندازه گیری و سنجش مقدار دوز پرتوهای مختلف ایکس و گاما و تابش های ذره ای و وسایل آشکارسازی شده و اندازه گیری مقدار دوز </w:t>
      </w:r>
      <w:r w:rsidR="00BA43A4">
        <w:rPr>
          <w:rFonts w:ascii="Times New Roman" w:eastAsiaTheme="minorHAnsi" w:hAnsi="Times New Roman" w:cs="B Mitra" w:hint="cs"/>
          <w:sz w:val="28"/>
          <w:szCs w:val="28"/>
          <w:rtl/>
        </w:rPr>
        <w:t>جذبی.</w:t>
      </w:r>
    </w:p>
    <w:p w14:paraId="35C3FA73" w14:textId="3A6BD316" w:rsidR="001F46DC" w:rsidRDefault="001F46DC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</w:p>
    <w:p w14:paraId="558DCD81" w14:textId="3C11B7E3" w:rsidR="001F46DC" w:rsidRDefault="001F46DC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</w:p>
    <w:p w14:paraId="0EC85A22" w14:textId="77777777" w:rsidR="001F46DC" w:rsidRPr="001F46DC" w:rsidRDefault="001F46DC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</w:p>
    <w:p w14:paraId="4F123503" w14:textId="77777777" w:rsidR="00834CCC" w:rsidRDefault="00834CCC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محتوی ضروری</w:t>
      </w:r>
      <w:r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دوره آموزشی</w:t>
      </w: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:</w:t>
      </w:r>
      <w:r w:rsidR="00490A93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490A93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CCC" w:rsidRPr="00834CCC" w14:paraId="7A43AEEC" w14:textId="77777777" w:rsidTr="00F60C1F">
        <w:tc>
          <w:tcPr>
            <w:tcW w:w="9350" w:type="dxa"/>
          </w:tcPr>
          <w:p w14:paraId="08889187" w14:textId="7A9DC87D" w:rsidR="00834CCC" w:rsidRPr="00834CCC" w:rsidRDefault="00834CCC" w:rsidP="002E52E0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CCC" w:rsidRPr="00834CCC" w14:paraId="07A5BC84" w14:textId="77777777" w:rsidTr="00F60C1F">
        <w:trPr>
          <w:trHeight w:val="2950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14:paraId="119A8D7F" w14:textId="187C7F53" w:rsidR="00834CCC" w:rsidRPr="00C641C9" w:rsidRDefault="0079004B" w:rsidP="00C641C9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C641C9">
              <w:rPr>
                <w:rFonts w:cs="B Mitra" w:hint="cs"/>
                <w:sz w:val="28"/>
                <w:szCs w:val="28"/>
                <w:rtl/>
              </w:rPr>
              <w:t xml:space="preserve"> وسائل آشکارسازی و دوزیمتری پرتوهای یونیزان </w:t>
            </w:r>
          </w:p>
          <w:p w14:paraId="7132FB0E" w14:textId="4CE38ABA" w:rsidR="00834CCC" w:rsidRPr="00834CCC" w:rsidRDefault="0079004B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آشکارساز های گازی : آشنایی با ساختمان کلی و مکانیسم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شمارنده اتاقک یونیزاسیون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شمارنده تناسبی شمارنده گایگر مولر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فرونشانی در یک شمارنده </w:t>
            </w:r>
            <w:r w:rsidR="00007E7C">
              <w:rPr>
                <w:rFonts w:cs="B Mitra" w:hint="cs"/>
                <w:sz w:val="28"/>
                <w:szCs w:val="28"/>
                <w:rtl/>
              </w:rPr>
              <w:t xml:space="preserve">گایگر- زمان تفکیک آشکارساز- اندازه گیری زمان تفکیک </w:t>
            </w:r>
          </w:p>
          <w:p w14:paraId="4BD63196" w14:textId="47AE3244" w:rsidR="00834CCC" w:rsidRPr="00834CCC" w:rsidRDefault="00007E7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شمارنده های سنتیلاتور (سوسوزن): ساختمان کلی و اجزای تشکیل دهنده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مکانیسم کار آشکارساز-سیستم های تحلیل و اندازه گیری ارتفاع پالس</w:t>
            </w:r>
            <w:r>
              <w:rPr>
                <w:rFonts w:cs="B Mitra"/>
                <w:sz w:val="28"/>
                <w:szCs w:val="28"/>
              </w:rPr>
              <w:t>PHA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تحلیل گرهای تک کاناله و چند کاناله </w:t>
            </w:r>
          </w:p>
          <w:p w14:paraId="733917BD" w14:textId="2FF65F86" w:rsidR="00834CCC" w:rsidRPr="00834CCC" w:rsidRDefault="00007E7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آشکارسازهای نیمه هادی </w:t>
            </w:r>
          </w:p>
          <w:p w14:paraId="70509C1A" w14:textId="08DB2FEF" w:rsidR="00834CCC" w:rsidRPr="00834CCC" w:rsidRDefault="00007E7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فیلم دوزیمتری </w:t>
            </w:r>
          </w:p>
          <w:p w14:paraId="5F8187C1" w14:textId="5E7AB5B7" w:rsidR="00834CCC" w:rsidRPr="00834CCC" w:rsidRDefault="00007E7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دوزیمترهای شیمیایی </w:t>
            </w:r>
          </w:p>
          <w:p w14:paraId="1DD4DE45" w14:textId="3E6F5E24" w:rsidR="00834CCC" w:rsidRDefault="00007E7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دوزیمترهای بیولوژیک </w:t>
            </w:r>
          </w:p>
          <w:p w14:paraId="4BD33325" w14:textId="6203FCB9" w:rsidR="008521EE" w:rsidRDefault="00007E7C" w:rsidP="008521EE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وسائل اندازه گیری دوز : مقدمه </w:t>
            </w:r>
            <w:r w:rsidR="008521E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74915A2" w14:textId="1EA71D4E" w:rsidR="008521EE" w:rsidRDefault="00C641C9" w:rsidP="008521EE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وسائل پایش فردی:  شامل بررسی ساختمان و مکانیسم کار دوزیمترهای جیبی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فیلم بج ها- دوزیمتری ترمولومینسانس (</w:t>
            </w:r>
            <w:r>
              <w:rPr>
                <w:rFonts w:cs="B Mitra"/>
                <w:sz w:val="28"/>
                <w:szCs w:val="28"/>
              </w:rPr>
              <w:t>TLD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  <w:r>
              <w:rPr>
                <w:rFonts w:cs="B Mitr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محدوده دوز قابل اندازه گیری توسط هریک از دستگاههای دوزیمتری (حساسیت دوزیمترها)</w:t>
            </w:r>
          </w:p>
          <w:p w14:paraId="3C4FD0F2" w14:textId="5684CDB5" w:rsidR="00DF1A14" w:rsidRPr="00C641C9" w:rsidRDefault="00C641C9" w:rsidP="00C641C9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دوزیمتری تابش </w:t>
            </w:r>
          </w:p>
          <w:p w14:paraId="48718642" w14:textId="49F3307E" w:rsidR="00DF1A14" w:rsidRPr="00C641C9" w:rsidRDefault="00C641C9" w:rsidP="00C641C9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واحد های اکسپوژر - دوز جذبی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واحد های قدیم و جدید </w:t>
            </w:r>
          </w:p>
          <w:p w14:paraId="2DCA458A" w14:textId="335731D4" w:rsidR="00C641C9" w:rsidRDefault="00C641C9" w:rsidP="00C641C9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اتاقک یونیزاسیون هوا</w:t>
            </w:r>
          </w:p>
          <w:p w14:paraId="43DA9C02" w14:textId="331F7320" w:rsidR="00C641C9" w:rsidRDefault="00C641C9" w:rsidP="00C641C9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اندازه گیری اکسپوژر </w:t>
            </w:r>
          </w:p>
          <w:p w14:paraId="10C36E0E" w14:textId="69E2BF85" w:rsidR="00DF1A14" w:rsidRDefault="00C641C9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رابطه بین اکسپوژر و دوز </w:t>
            </w:r>
          </w:p>
          <w:p w14:paraId="3BE64993" w14:textId="7D57D1DB" w:rsidR="00DF1A14" w:rsidRDefault="00C641C9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اندازه گیری دوز جذبی </w:t>
            </w:r>
          </w:p>
          <w:p w14:paraId="6AEF3351" w14:textId="4CF9ED7F" w:rsidR="00DF1A14" w:rsidRDefault="00C641C9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قانون براگ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گری </w:t>
            </w:r>
          </w:p>
          <w:p w14:paraId="7B902A02" w14:textId="48640EBF" w:rsidR="00DF1A14" w:rsidRDefault="00C641C9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شدت منبع (نشر اختصاصی گاما)</w:t>
            </w:r>
          </w:p>
          <w:p w14:paraId="393445A8" w14:textId="1D0C0203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تشعشعات بتا </w:t>
            </w:r>
          </w:p>
          <w:p w14:paraId="13F66217" w14:textId="7E012A98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دوز ناشی از آلودگی سطح </w:t>
            </w:r>
          </w:p>
          <w:p w14:paraId="7EF55788" w14:textId="5C49A8B6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آلودگی پوست</w:t>
            </w:r>
          </w:p>
          <w:p w14:paraId="2857943C" w14:textId="09584911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منابع حجمی تابش </w:t>
            </w:r>
          </w:p>
          <w:p w14:paraId="68F19AB2" w14:textId="57ED99FC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مواد رادیواکتیو داخلی </w:t>
            </w:r>
          </w:p>
          <w:p w14:paraId="491D9B8A" w14:textId="29FC01BD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تشعشعات ذره ای </w:t>
            </w:r>
          </w:p>
          <w:p w14:paraId="43DB7AF7" w14:textId="3793FD0B" w:rsidR="00575D96" w:rsidRDefault="00575D96" w:rsidP="00575D96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نیمه عمر موثر </w:t>
            </w:r>
          </w:p>
          <w:p w14:paraId="08FB8DA9" w14:textId="4C7EB740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دوز مجموع</w:t>
            </w:r>
          </w:p>
          <w:p w14:paraId="64138F59" w14:textId="3412A2E3" w:rsidR="00DF1A14" w:rsidRDefault="00575D96" w:rsidP="00DF1A14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تابش کننده های گاما </w:t>
            </w:r>
          </w:p>
          <w:p w14:paraId="3A46E590" w14:textId="6A87748C" w:rsidR="00F60C1F" w:rsidRDefault="00575D96" w:rsidP="00F60C1F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روش </w:t>
            </w:r>
            <w:r>
              <w:rPr>
                <w:rFonts w:cs="B Mitra"/>
                <w:sz w:val="28"/>
                <w:szCs w:val="28"/>
                <w:lang w:bidi="fa-IR"/>
              </w:rPr>
              <w:t>MIRD</w:t>
            </w:r>
          </w:p>
          <w:p w14:paraId="0741F020" w14:textId="4E912D04" w:rsidR="00F60C1F" w:rsidRPr="000B7527" w:rsidRDefault="00575D96" w:rsidP="000B7527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دوزیمتری نوترون </w:t>
            </w:r>
          </w:p>
        </w:tc>
      </w:tr>
    </w:tbl>
    <w:p w14:paraId="3639C6C1" w14:textId="77777777" w:rsidR="00CE25DA" w:rsidRDefault="00CE25DA" w:rsidP="00CE25DA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618AB8D2" w14:textId="77777777" w:rsidR="00971403" w:rsidRDefault="004B6EF4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 w:rsidRPr="004B6EF4">
        <w:rPr>
          <w:rFonts w:ascii="Times New Roman" w:hAnsi="Times New Roman" w:cs="B Roya" w:hint="cs"/>
          <w:b/>
          <w:bCs/>
          <w:sz w:val="28"/>
          <w:szCs w:val="28"/>
          <w:rtl/>
        </w:rPr>
        <w:t>اهداف اختصاصی درس:</w:t>
      </w:r>
      <w:r w:rsidR="00AD1769">
        <w:rPr>
          <w:rFonts w:ascii="Times New Roman" w:hAnsi="Times New Roman" w:cs="B Roya" w:hint="cs"/>
          <w:b/>
          <w:bCs/>
          <w:sz w:val="28"/>
          <w:szCs w:val="28"/>
          <w:rtl/>
        </w:rPr>
        <w:t xml:space="preserve"> 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(</w:t>
      </w:r>
      <w:r w:rsidR="0087244C" w:rsidRPr="00A8795F">
        <w:rPr>
          <w:rFonts w:ascii="Times New Roman" w:hAnsi="Times New Roman" w:cs="B Titr" w:hint="cs"/>
          <w:b/>
          <w:bCs/>
          <w:color w:val="FF0000"/>
          <w:rtl/>
        </w:rPr>
        <w:t>توسط خود استاد نوشته شود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: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در نگارش </w:t>
      </w:r>
      <w:r w:rsid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>اهداف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موارد زیر در نظر گرفته شود:</w:t>
      </w:r>
    </w:p>
    <w:p w14:paraId="21E140E9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1-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لازم است از افعال قابل اندازه گیری</w:t>
      </w:r>
      <w:r>
        <w:rPr>
          <w:rFonts w:ascii="Times New Roman" w:hAnsi="Times New Roman" w:cs="B Titr" w:hint="cs"/>
          <w:b/>
          <w:bCs/>
          <w:color w:val="FF0000"/>
          <w:rtl/>
        </w:rPr>
        <w:t xml:space="preserve"> استفاده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شود </w:t>
      </w:r>
      <w:r w:rsidRPr="00A8795F">
        <w:rPr>
          <w:rFonts w:ascii="Times New Roman" w:hAnsi="Times New Roman" w:cs="B Titr" w:hint="cs"/>
          <w:b/>
          <w:bCs/>
          <w:color w:val="FF0000"/>
          <w:rtl/>
        </w:rPr>
        <w:t>بطور مثال : بداند، فهرست نماید، تشریح نماید و مشخص کند و ....</w:t>
      </w:r>
      <w:r>
        <w:rPr>
          <w:rFonts w:ascii="Times New Roman" w:hAnsi="Times New Roman" w:cs="B Titr" w:hint="cs"/>
          <w:b/>
          <w:bCs/>
          <w:color w:val="FF0000"/>
          <w:rtl/>
        </w:rPr>
        <w:t>)</w:t>
      </w:r>
    </w:p>
    <w:p w14:paraId="5983DE58" w14:textId="77777777" w:rsidR="004B6EF4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2-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به صورت جمله کامل باشد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>
        <w:rPr>
          <w:rFonts w:ascii="Times New Roman" w:hAnsi="Times New Roman" w:cs="B Titr" w:hint="cs"/>
          <w:b/>
          <w:bCs/>
          <w:color w:val="FF0000"/>
          <w:rtl/>
        </w:rPr>
        <w:t>.</w:t>
      </w:r>
    </w:p>
    <w:p w14:paraId="32F5BC8C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>3- حیطه های شناختی ، عاطفی و مهارتی برای هریک از اهداف مشخص گردد.</w:t>
      </w:r>
    </w:p>
    <w:p w14:paraId="184F13E3" w14:textId="338EA3CF" w:rsidR="00C128AC" w:rsidRDefault="00C228C2" w:rsidP="00C96FF3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>مفاهیم مربوط به تشعشع، واپاشی ها و مکانیسم برخورد پرتو  با مواد را</w:t>
      </w:r>
      <w:r w:rsidR="003E6915">
        <w:rPr>
          <w:rFonts w:ascii="Times New Roman" w:hAnsi="Times New Roman" w:cs="B Roya"/>
          <w:sz w:val="28"/>
          <w:szCs w:val="28"/>
          <w:lang w:bidi="fa-IR"/>
        </w:rPr>
        <w:t xml:space="preserve"> </w:t>
      </w:r>
      <w:r w:rsidR="003E6915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بتواند توضیح دهد</w:t>
      </w:r>
      <w:r w:rsidR="00901830" w:rsidRPr="00C96FF3">
        <w:rPr>
          <w:rFonts w:ascii="Times New Roman" w:hAnsi="Times New Roman" w:cs="B Roya" w:hint="cs"/>
          <w:sz w:val="28"/>
          <w:szCs w:val="28"/>
          <w:rtl/>
        </w:rPr>
        <w:t>.</w:t>
      </w:r>
      <w:r w:rsidR="00F546AB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5CADC779" w14:textId="7D2BD5A4" w:rsidR="00C96FF3" w:rsidRPr="00E21164" w:rsidRDefault="003E6915" w:rsidP="00C96FF3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>دانشجو باید بتواند</w:t>
      </w:r>
      <w:r w:rsidR="00C96FF3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کمیت های و واحد های دزیمتری (شار انرژی، شار ذره، اکسپوژر، کرما، دز جذب و </w:t>
      </w:r>
      <w:r w:rsidR="00C96FF3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ارتباط بین این کمیت ها) را 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="00C96FF3" w:rsidRPr="00E2116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3812B26A" w14:textId="5441E9DA" w:rsidR="006910BD" w:rsidRPr="00E21164" w:rsidRDefault="006910BD" w:rsidP="008748BB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  <w:rtl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دانشجو باید بتواند اصول آشکارسازها را بداند و با انواع آشکارسازها و اصول کلی </w:t>
      </w:r>
      <w:r w:rsidR="008748BB" w:rsidRPr="00E21164">
        <w:rPr>
          <w:rFonts w:ascii="Times New Roman" w:hAnsi="Times New Roman" w:cs="B Roya" w:hint="cs"/>
          <w:sz w:val="28"/>
          <w:szCs w:val="28"/>
          <w:rtl/>
        </w:rPr>
        <w:t xml:space="preserve">عمکرد 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آنها </w:t>
      </w:r>
      <w:r w:rsidR="003E6915" w:rsidRPr="00E21164">
        <w:rPr>
          <w:rFonts w:ascii="Times New Roman" w:hAnsi="Times New Roman" w:cs="B Roya" w:hint="cs"/>
          <w:sz w:val="28"/>
          <w:szCs w:val="28"/>
          <w:rtl/>
        </w:rPr>
        <w:t>بیان کند</w:t>
      </w:r>
      <w:r w:rsidRPr="00E21164">
        <w:rPr>
          <w:rFonts w:ascii="Times New Roman" w:hAnsi="Times New Roman" w:cs="B Roya"/>
          <w:sz w:val="28"/>
          <w:szCs w:val="28"/>
          <w:rtl/>
          <w:lang w:bidi="fa-IR"/>
        </w:rPr>
        <w:t>.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Pr="00E21164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44D4246C" w14:textId="7FB52875" w:rsidR="004B6EF4" w:rsidRPr="00E21164" w:rsidRDefault="00C96FF3" w:rsidP="00671E44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ویژگی های دزیمترها ( صحت، دقت، خطی بودن، بستگی انرژی، بستگی جهتی، بستگی آهنگ دز، راحتی خوانش و راحتی استفاده) را </w:t>
      </w:r>
      <w:r w:rsidR="003E6915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توضیح دهد</w:t>
      </w:r>
      <w:r w:rsidRPr="00E21164">
        <w:rPr>
          <w:rFonts w:ascii="Times New Roman" w:hAnsi="Times New Roman" w:cs="B Roya"/>
          <w:sz w:val="28"/>
          <w:szCs w:val="28"/>
          <w:rtl/>
          <w:lang w:bidi="fa-IR"/>
        </w:rPr>
        <w:t>.</w:t>
      </w:r>
      <w:r w:rsidR="004B6EF4" w:rsidRPr="00E2116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13C1E6CE" w14:textId="590B834F" w:rsidR="006910BD" w:rsidRPr="00E21164" w:rsidRDefault="00B127B2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t>دانشجو باید اصول کلی آشکارساز گازی، اصول کلی برهمکنش در حجم حساس و نحوه تش</w:t>
      </w:r>
      <w:r w:rsidR="003E6915" w:rsidRPr="00E21164">
        <w:rPr>
          <w:rFonts w:ascii="Times New Roman" w:hAnsi="Times New Roman" w:cs="B Roya" w:hint="cs"/>
          <w:sz w:val="28"/>
          <w:szCs w:val="28"/>
          <w:rtl/>
        </w:rPr>
        <w:t>ک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یل و ثبت سیگنال را در آشکارسازهای گازی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>را شرح دهد</w:t>
      </w:r>
      <w:r w:rsidRPr="00E21164">
        <w:rPr>
          <w:rFonts w:ascii="Times New Roman" w:hAnsi="Times New Roman" w:cs="B Roya"/>
          <w:sz w:val="28"/>
          <w:szCs w:val="28"/>
          <w:rtl/>
        </w:rPr>
        <w:t>.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 </w:t>
      </w:r>
    </w:p>
    <w:p w14:paraId="6F6318FE" w14:textId="67337622" w:rsidR="006910BD" w:rsidRPr="00E21164" w:rsidRDefault="006910BD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مفهوم تعادل ذره باردار و نظریه حفره براگ </w:t>
      </w:r>
      <w:r w:rsidRPr="00E21164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گری را بتواند توضیح دهد(حیطه شناختی)</w:t>
      </w:r>
      <w:r w:rsidR="00434830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.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</w:p>
    <w:p w14:paraId="213EF298" w14:textId="47458740" w:rsidR="006910BD" w:rsidRPr="00E21164" w:rsidRDefault="00B127B2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t>انواع آشکارسازهای گازی و معایب و مزیت های آن</w:t>
      </w:r>
      <w:r w:rsidR="00434830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ها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>را بتواند شرح دهد</w:t>
      </w:r>
      <w:r w:rsidR="00434830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198629BD" w14:textId="57B4C313" w:rsidR="004B6EF4" w:rsidRPr="00E21164" w:rsidRDefault="00434830" w:rsidP="00434830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دانشجو باید بتواند اساس کار آشکارسازهای نیمه رسانا و مزیت ها و معایب آن و با </w:t>
      </w:r>
      <w:r w:rsidR="00E52E46" w:rsidRPr="00E21164">
        <w:rPr>
          <w:rFonts w:ascii="Times New Roman" w:hAnsi="Times New Roman" w:cs="B Roya" w:hint="cs"/>
          <w:sz w:val="28"/>
          <w:szCs w:val="28"/>
          <w:rtl/>
        </w:rPr>
        <w:t xml:space="preserve">نحوه برهمکنش پرتو با حجم حساس و تشکیل سیگنال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>را شرح دهد</w:t>
      </w:r>
      <w:r w:rsidR="00E52E46" w:rsidRPr="00E2116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4B6EF4" w:rsidRPr="00E21164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Pr="00E21164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03B43425" w14:textId="22FA7DB2" w:rsidR="00BA43A4" w:rsidRPr="00E21164" w:rsidRDefault="00E52E46" w:rsidP="00123676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lastRenderedPageBreak/>
        <w:t xml:space="preserve">دانشجو بتواند اساس فیزیکی پدیده لومینسانس </w:t>
      </w:r>
      <w:r w:rsidR="001F790A" w:rsidRPr="00E21164">
        <w:rPr>
          <w:rFonts w:ascii="Times New Roman" w:hAnsi="Times New Roman" w:cs="B Roya" w:hint="cs"/>
          <w:sz w:val="28"/>
          <w:szCs w:val="28"/>
          <w:rtl/>
        </w:rPr>
        <w:t>را توضیح داده و مکانیسم فلورسانس ، اصول کلی برهمکنش پرتو در محیط های سوسوزن و اصول ثبت سیگنال را توصیف نماید</w:t>
      </w:r>
      <w:r w:rsidR="00F546AB" w:rsidRPr="00E21164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1F790A" w:rsidRPr="00E21164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30E00651" w14:textId="6FAA6A27" w:rsidR="00895CBE" w:rsidRPr="00E21164" w:rsidRDefault="000B7527" w:rsidP="000B7527">
      <w:pPr>
        <w:pStyle w:val="ListParagraph"/>
        <w:numPr>
          <w:ilvl w:val="0"/>
          <w:numId w:val="16"/>
        </w:numPr>
        <w:tabs>
          <w:tab w:val="center" w:pos="9"/>
          <w:tab w:val="right" w:pos="14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</w:rPr>
        <w:t>دان</w:t>
      </w:r>
      <w:r w:rsidR="00895CBE" w:rsidRPr="00E21164">
        <w:rPr>
          <w:rFonts w:ascii="Times New Roman" w:hAnsi="Times New Roman" w:cs="B Roya" w:hint="cs"/>
          <w:sz w:val="28"/>
          <w:szCs w:val="28"/>
          <w:rtl/>
        </w:rPr>
        <w:t xml:space="preserve">شجو باید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 xml:space="preserve">بتواند </w:t>
      </w:r>
      <w:r w:rsidR="00895CBE" w:rsidRPr="00E21164">
        <w:rPr>
          <w:rFonts w:ascii="Times New Roman" w:hAnsi="Times New Roman" w:cs="B Roya" w:hint="cs"/>
          <w:sz w:val="28"/>
          <w:szCs w:val="28"/>
          <w:rtl/>
        </w:rPr>
        <w:t xml:space="preserve">مکانیسم </w:t>
      </w:r>
      <w:r w:rsidR="00895CBE" w:rsidRPr="00E21164">
        <w:rPr>
          <w:rFonts w:ascii="Times New Roman" w:hAnsi="Times New Roman" w:cs="B Roya"/>
          <w:sz w:val="28"/>
          <w:szCs w:val="28"/>
        </w:rPr>
        <w:t>PHA</w:t>
      </w:r>
      <w:r w:rsidR="00895CBE" w:rsidRPr="00E21164">
        <w:rPr>
          <w:rFonts w:ascii="Times New Roman" w:hAnsi="Times New Roman" w:cs="B Roya" w:hint="cs"/>
          <w:sz w:val="28"/>
          <w:szCs w:val="28"/>
          <w:rtl/>
        </w:rPr>
        <w:t xml:space="preserve"> را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 xml:space="preserve">توضیح دهد  </w:t>
      </w:r>
      <w:r w:rsidR="00895CBE" w:rsidRPr="00E21164">
        <w:rPr>
          <w:rFonts w:ascii="Times New Roman" w:hAnsi="Times New Roman" w:cs="B Roya" w:hint="cs"/>
          <w:sz w:val="28"/>
          <w:szCs w:val="28"/>
          <w:rtl/>
        </w:rPr>
        <w:t xml:space="preserve">و  کارکرد تحلیل گر پالس تک کاناله و چند کاناله </w:t>
      </w:r>
      <w:r w:rsidR="000923FF" w:rsidRPr="00E21164">
        <w:rPr>
          <w:rFonts w:ascii="Times New Roman" w:hAnsi="Times New Roman" w:cs="B Roya" w:hint="cs"/>
          <w:sz w:val="28"/>
          <w:szCs w:val="28"/>
          <w:rtl/>
        </w:rPr>
        <w:t>را شرح دهد</w:t>
      </w:r>
      <w:r w:rsidR="00895CBE" w:rsidRPr="00E21164">
        <w:rPr>
          <w:rFonts w:ascii="Times New Roman" w:hAnsi="Times New Roman" w:cs="B Roya" w:hint="cs"/>
          <w:sz w:val="28"/>
          <w:szCs w:val="28"/>
          <w:rtl/>
        </w:rPr>
        <w:t>(حیطه شناختی).</w:t>
      </w:r>
    </w:p>
    <w:p w14:paraId="1D5F25CC" w14:textId="05A69632" w:rsidR="00895CBE" w:rsidRPr="00E21164" w:rsidRDefault="00895CBE" w:rsidP="000B7527">
      <w:pPr>
        <w:pStyle w:val="ListParagraph"/>
        <w:numPr>
          <w:ilvl w:val="0"/>
          <w:numId w:val="16"/>
        </w:numPr>
        <w:tabs>
          <w:tab w:val="center" w:pos="9"/>
        </w:tabs>
        <w:bidi/>
        <w:spacing w:after="0" w:line="240" w:lineRule="auto"/>
        <w:ind w:left="0" w:firstLine="4"/>
        <w:jc w:val="both"/>
        <w:rPr>
          <w:rFonts w:ascii="Times New Roman" w:hAnsi="Times New Roman" w:cs="B Roya"/>
          <w:sz w:val="28"/>
          <w:szCs w:val="28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0923FF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بتواند 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لومینسانس دزیمتری، دزیمتری تشدید مغناطیسی الکترون </w:t>
      </w:r>
      <w:r w:rsidR="000923FF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توصیف کند</w:t>
      </w:r>
      <w:r w:rsidRPr="00E21164">
        <w:rPr>
          <w:rFonts w:ascii="Times New Roman" w:hAnsi="Times New Roman" w:cs="B Roya" w:hint="cs"/>
          <w:sz w:val="28"/>
          <w:szCs w:val="28"/>
          <w:rtl/>
        </w:rPr>
        <w:t>(حیطه شناختی).</w:t>
      </w:r>
    </w:p>
    <w:p w14:paraId="6639CAD0" w14:textId="77777777" w:rsidR="00895CBE" w:rsidRPr="00E21164" w:rsidRDefault="00895CBE" w:rsidP="000B7527">
      <w:pPr>
        <w:pStyle w:val="ListParagraph"/>
        <w:numPr>
          <w:ilvl w:val="0"/>
          <w:numId w:val="16"/>
        </w:numPr>
        <w:tabs>
          <w:tab w:val="right" w:pos="4"/>
        </w:tabs>
        <w:bidi/>
        <w:spacing w:after="0" w:line="240" w:lineRule="auto"/>
        <w:ind w:left="0" w:firstLine="4"/>
        <w:rPr>
          <w:rFonts w:ascii="Times New Roman" w:hAnsi="Times New Roman" w:cs="B Roya"/>
          <w:sz w:val="28"/>
          <w:szCs w:val="28"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باید بتواند دزیمتری سوسوزن و  دزیمتری الماس را توصیف نماید(حیطه شناختی).</w:t>
      </w:r>
    </w:p>
    <w:p w14:paraId="2B1F5521" w14:textId="074BD5D0" w:rsidR="00895CBE" w:rsidRPr="00E21164" w:rsidRDefault="00895CBE" w:rsidP="000B7527">
      <w:pPr>
        <w:pStyle w:val="ListParagraph"/>
        <w:numPr>
          <w:ilvl w:val="0"/>
          <w:numId w:val="16"/>
        </w:numPr>
        <w:tabs>
          <w:tab w:val="center" w:pos="9"/>
          <w:tab w:val="right" w:pos="288"/>
        </w:tabs>
        <w:bidi/>
        <w:spacing w:after="0" w:line="240" w:lineRule="auto"/>
        <w:ind w:left="0" w:firstLine="4"/>
        <w:rPr>
          <w:rFonts w:ascii="Times New Roman" w:hAnsi="Times New Roman" w:cs="B Roya"/>
          <w:sz w:val="28"/>
          <w:szCs w:val="28"/>
          <w:rtl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دانشجو باید بتواند اصول کلی دزیمتری حرارتی یا گرمایی و معایب و مزایای آن را توضیح دهد(حیطه شناختی)</w:t>
      </w:r>
      <w:r w:rsidRPr="00E21164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14:paraId="794BDEC9" w14:textId="3C2A7629" w:rsidR="00895CBE" w:rsidRPr="00E21164" w:rsidRDefault="00895CBE" w:rsidP="000B7527">
      <w:pPr>
        <w:pStyle w:val="ListParagraph"/>
        <w:numPr>
          <w:ilvl w:val="0"/>
          <w:numId w:val="16"/>
        </w:numPr>
        <w:tabs>
          <w:tab w:val="right" w:pos="-279"/>
          <w:tab w:val="center" w:pos="9"/>
        </w:tabs>
        <w:bidi/>
        <w:spacing w:after="0" w:line="240" w:lineRule="auto"/>
        <w:ind w:left="0" w:firstLine="4"/>
        <w:rPr>
          <w:rFonts w:ascii="Times New Roman" w:hAnsi="Times New Roman" w:cs="B Roya"/>
          <w:sz w:val="28"/>
          <w:szCs w:val="28"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دانشجو باید بتواند اصول کلی دزیمتری دزیمتری شیمیایی (دزیمتر فریک</w:t>
      </w:r>
    </w:p>
    <w:p w14:paraId="6EAEB6AF" w14:textId="03564523" w:rsidR="00895CBE" w:rsidRPr="00E21164" w:rsidRDefault="00895CBE" w:rsidP="007909DA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rtl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و معایب و مزایای و همچنین کاربرد های  آن را توضیح دهد(حیطه شناختی).</w:t>
      </w:r>
    </w:p>
    <w:p w14:paraId="3FA3468B" w14:textId="77777777" w:rsidR="00895CBE" w:rsidRPr="00E21164" w:rsidRDefault="00895CBE" w:rsidP="007909DA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rtl/>
          <w:lang w:bidi="fa-IR"/>
        </w:rPr>
      </w:pPr>
    </w:p>
    <w:p w14:paraId="7CBD4C8D" w14:textId="62DCC2D2" w:rsidR="000923FF" w:rsidRPr="00E21164" w:rsidRDefault="00895CBE" w:rsidP="000923FF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rtl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دزیمتری نوترون و ذرات باردار را توضیح دهد و موارد کاربردی آنها را </w:t>
      </w:r>
      <w:r w:rsidR="000923FF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را بتواند توضیح دهد(حیطه شناختی).</w:t>
      </w:r>
    </w:p>
    <w:p w14:paraId="75D61CC8" w14:textId="052EC320" w:rsidR="00895CBE" w:rsidRPr="00E21164" w:rsidRDefault="00895CBE" w:rsidP="00E21164">
      <w:pPr>
        <w:pStyle w:val="ListParagraph"/>
        <w:tabs>
          <w:tab w:val="center" w:pos="9"/>
          <w:tab w:val="right" w:pos="146"/>
        </w:tabs>
        <w:bidi/>
        <w:spacing w:after="0" w:line="240" w:lineRule="auto"/>
        <w:ind w:left="4"/>
        <w:rPr>
          <w:rFonts w:ascii="Times New Roman" w:hAnsi="Times New Roman" w:cs="B Roya"/>
          <w:sz w:val="28"/>
          <w:szCs w:val="28"/>
          <w:lang w:bidi="fa-IR"/>
        </w:rPr>
      </w:pPr>
    </w:p>
    <w:p w14:paraId="05FF7D6A" w14:textId="68820E0D" w:rsidR="00F43454" w:rsidRPr="00E21164" w:rsidRDefault="00895CBE" w:rsidP="00F43454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rtl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دانشجو باید</w:t>
      </w:r>
      <w:r w:rsidR="000923FF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بتواند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اصول کلی پایش فردی  و واحد های اختصاصی مربوط به آن را </w:t>
      </w:r>
      <w:r w:rsidR="000923FF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توضیح دهد 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و همچنین </w:t>
      </w:r>
      <w:r w:rsidR="00F43454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،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توصیه های مراجع استاندارد </w:t>
      </w:r>
      <w:r w:rsidR="00F43454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را شرح دهد (حیطه شناختی).</w:t>
      </w:r>
    </w:p>
    <w:p w14:paraId="321B2024" w14:textId="357B0A26" w:rsidR="00895CBE" w:rsidRPr="00E21164" w:rsidRDefault="00895CBE" w:rsidP="000B7527">
      <w:pPr>
        <w:pStyle w:val="ListParagraph"/>
        <w:numPr>
          <w:ilvl w:val="0"/>
          <w:numId w:val="16"/>
        </w:numPr>
        <w:tabs>
          <w:tab w:val="right" w:pos="-138"/>
          <w:tab w:val="center" w:pos="9"/>
        </w:tabs>
        <w:bidi/>
        <w:spacing w:after="0" w:line="240" w:lineRule="auto"/>
        <w:ind w:left="0" w:firstLine="4"/>
        <w:rPr>
          <w:rFonts w:ascii="Times New Roman" w:hAnsi="Times New Roman" w:cs="B Roya"/>
          <w:sz w:val="28"/>
          <w:szCs w:val="28"/>
          <w:lang w:bidi="fa-IR"/>
        </w:rPr>
      </w:pPr>
    </w:p>
    <w:p w14:paraId="393FC542" w14:textId="270C76AD" w:rsidR="00F43454" w:rsidRPr="00E21164" w:rsidRDefault="00895CBE" w:rsidP="00F43454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rtl/>
          <w:lang w:bidi="fa-IR"/>
        </w:rPr>
      </w:pP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دانشجو باید</w:t>
      </w:r>
      <w:r w:rsidR="00F43454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بتواند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ابزارهای پایش فردی را </w:t>
      </w:r>
      <w:r w:rsidR="00F43454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توضیح دهد </w:t>
      </w:r>
      <w:r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و موارد کاربرد هر یک  از آنها را </w:t>
      </w:r>
      <w:r w:rsidR="00F43454" w:rsidRPr="00E21164">
        <w:rPr>
          <w:rFonts w:ascii="Times New Roman" w:hAnsi="Times New Roman" w:cs="B Roya" w:hint="cs"/>
          <w:sz w:val="28"/>
          <w:szCs w:val="28"/>
          <w:rtl/>
          <w:lang w:bidi="fa-IR"/>
        </w:rPr>
        <w:t>شرح دهد(حیطه شناختی).</w:t>
      </w:r>
    </w:p>
    <w:p w14:paraId="602ADA7F" w14:textId="77777777" w:rsidR="00895CBE" w:rsidRPr="00E21164" w:rsidRDefault="00895CBE" w:rsidP="00D1741A">
      <w:pPr>
        <w:pStyle w:val="ListParagraph"/>
        <w:tabs>
          <w:tab w:val="center" w:pos="9"/>
          <w:tab w:val="right" w:pos="9026"/>
        </w:tabs>
        <w:bidi/>
        <w:spacing w:after="0" w:line="240" w:lineRule="auto"/>
        <w:ind w:left="0"/>
        <w:rPr>
          <w:rFonts w:ascii="Times New Roman" w:hAnsi="Times New Roman" w:cs="B Roya"/>
          <w:sz w:val="28"/>
          <w:szCs w:val="28"/>
          <w:rtl/>
          <w:lang w:bidi="fa-IR"/>
        </w:rPr>
      </w:pPr>
    </w:p>
    <w:p w14:paraId="100AD0B5" w14:textId="0A5CB5DE" w:rsidR="00A45457" w:rsidRPr="00E21164" w:rsidRDefault="00895CBE" w:rsidP="00895CBE">
      <w:pPr>
        <w:pStyle w:val="ListParagraph"/>
        <w:numPr>
          <w:ilvl w:val="0"/>
          <w:numId w:val="17"/>
        </w:numPr>
        <w:bidi/>
        <w:rPr>
          <w:rFonts w:cs="B Titr"/>
          <w:rtl/>
          <w:lang w:bidi="fa-IR"/>
        </w:rPr>
      </w:pPr>
      <w:r w:rsidRPr="00E21164">
        <w:rPr>
          <w:rFonts w:cs="B Titr" w:hint="cs"/>
          <w:rtl/>
          <w:lang w:bidi="fa-IR"/>
        </w:rPr>
        <w:t>منابع اصلي درس: (عنوان كتاب، نام نويسنده، سال و محل انتشار، شماره فصول يا صفحات مورد نظر در اين درس)</w:t>
      </w:r>
    </w:p>
    <w:p w14:paraId="16EFBB61" w14:textId="21F94DC2" w:rsidR="00CD7BF5" w:rsidRPr="00E21164" w:rsidRDefault="00CD7BF5" w:rsidP="00CD7BF5">
      <w:pPr>
        <w:pStyle w:val="ListParagraph"/>
        <w:numPr>
          <w:ilvl w:val="0"/>
          <w:numId w:val="18"/>
        </w:numPr>
        <w:bidi/>
        <w:spacing w:line="216" w:lineRule="auto"/>
        <w:rPr>
          <w:rFonts w:cs="B Titr"/>
          <w:rtl/>
          <w:lang w:bidi="fa-IR"/>
        </w:rPr>
      </w:pPr>
      <w:r w:rsidRPr="00E21164">
        <w:rPr>
          <w:rFonts w:cs="B Titr" w:hint="cs"/>
          <w:rtl/>
          <w:lang w:bidi="fa-IR"/>
        </w:rPr>
        <w:t>اصول دوزیمتری پرتوهای یونیزان ، دکتر محسن حاجی زاده صفار</w:t>
      </w:r>
    </w:p>
    <w:p w14:paraId="0F557BDD" w14:textId="77777777" w:rsidR="00A45457" w:rsidRPr="00E21164" w:rsidRDefault="00A45457" w:rsidP="00A45457">
      <w:pPr>
        <w:rPr>
          <w:rFonts w:ascii="Times New Roman" w:hAnsi="Times New Roman" w:cs="Times New Roman"/>
          <w:sz w:val="26"/>
          <w:szCs w:val="26"/>
        </w:rPr>
      </w:pPr>
    </w:p>
    <w:p w14:paraId="5D7D7C7D" w14:textId="77777777" w:rsidR="00D00568" w:rsidRPr="00E21164" w:rsidRDefault="00A45457" w:rsidP="00D00568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 w:rsidRPr="00E21164">
        <w:rPr>
          <w:rFonts w:cs="B Roya" w:hint="cs"/>
          <w:b/>
          <w:bCs/>
          <w:sz w:val="26"/>
          <w:szCs w:val="26"/>
          <w:rtl/>
        </w:rPr>
        <w:t xml:space="preserve">شیوه های یاددهی </w:t>
      </w:r>
      <w:r w:rsidRPr="00E21164">
        <w:rPr>
          <w:rFonts w:hint="cs"/>
          <w:b/>
          <w:bCs/>
          <w:sz w:val="26"/>
          <w:szCs w:val="26"/>
          <w:rtl/>
        </w:rPr>
        <w:t>–</w:t>
      </w:r>
      <w:r w:rsidRPr="00E21164">
        <w:rPr>
          <w:rFonts w:cs="B Roya" w:hint="cs"/>
          <w:b/>
          <w:bCs/>
          <w:sz w:val="26"/>
          <w:szCs w:val="26"/>
          <w:rtl/>
        </w:rPr>
        <w:t xml:space="preserve"> یادگیری:</w:t>
      </w:r>
      <w:r w:rsidR="00CE7C18" w:rsidRPr="00E21164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D00568" w:rsidRPr="00E21164">
        <w:rPr>
          <w:rFonts w:cs="B Roya" w:hint="cs"/>
          <w:sz w:val="26"/>
          <w:szCs w:val="26"/>
          <w:rtl/>
        </w:rPr>
        <w:t>سخنرانی</w:t>
      </w:r>
      <w:r w:rsidR="00D00568" w:rsidRPr="00E21164">
        <w:rPr>
          <w:rFonts w:cs="Times New Roman" w:hint="cs"/>
          <w:sz w:val="26"/>
          <w:szCs w:val="26"/>
          <w:rtl/>
        </w:rPr>
        <w:t>،</w:t>
      </w:r>
      <w:r w:rsidR="00D00568" w:rsidRPr="00E21164">
        <w:rPr>
          <w:rFonts w:cs="B Roya" w:hint="cs"/>
          <w:sz w:val="26"/>
          <w:szCs w:val="26"/>
          <w:rtl/>
        </w:rPr>
        <w:t xml:space="preserve"> پرسش و پاسخ و بحث گروهی</w:t>
      </w:r>
    </w:p>
    <w:p w14:paraId="321DB1E2" w14:textId="77777777" w:rsidR="00D00568" w:rsidRPr="00E21164" w:rsidRDefault="00D00568" w:rsidP="00CE7C1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  <w:rtl/>
        </w:rPr>
      </w:pPr>
      <w:r w:rsidRPr="00E21164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سایر شیوه های تدریس به شرح ذیل می باشد:</w:t>
      </w:r>
    </w:p>
    <w:p w14:paraId="383E0936" w14:textId="16259AC7" w:rsidR="00CE7C18" w:rsidRPr="00CE7C18" w:rsidRDefault="00CE7C1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E21164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حوزه شناختی: </w:t>
      </w:r>
      <w:r w:rsidRPr="00E21164">
        <w:rPr>
          <w:rFonts w:ascii="Times New Roman" w:hAnsi="Times New Roman" w:cs="B Titr" w:hint="cs"/>
          <w:b/>
          <w:bCs/>
          <w:rtl/>
        </w:rPr>
        <w:t xml:space="preserve">سخنرانی، پرسش و پاسخ، یادگیری براساس حل مشکل </w:t>
      </w:r>
      <w:r w:rsidRPr="00E21164">
        <w:rPr>
          <w:rFonts w:ascii="Times New Roman" w:hAnsi="Times New Roman" w:cs="B Titr"/>
          <w:b/>
          <w:bCs/>
        </w:rPr>
        <w:t>(PBL)</w:t>
      </w:r>
      <w:r w:rsidRPr="00E21164">
        <w:rPr>
          <w:rFonts w:ascii="Times New Roman" w:hAnsi="Times New Roman" w:cs="B Titr" w:hint="cs"/>
          <w:b/>
          <w:bCs/>
          <w:rtl/>
        </w:rPr>
        <w:t xml:space="preserve"> ،یادگیری مشارکتی، یادگیری با انجام پروژه و بحث گروهی</w:t>
      </w:r>
    </w:p>
    <w:p w14:paraId="3EF43BDA" w14:textId="3BAF8E53" w:rsidR="00CE7C18" w:rsidRDefault="00CE7C18" w:rsidP="00CE7C18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lastRenderedPageBreak/>
        <w:t>حوزه عاطفی: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>الگو مداری</w:t>
      </w:r>
      <w:r>
        <w:rPr>
          <w:rFonts w:hint="cs"/>
          <w:rtl/>
          <w:lang w:bidi="fa-IR"/>
        </w:rPr>
        <w:t xml:space="preserve">، </w:t>
      </w:r>
    </w:p>
    <w:p w14:paraId="2763427C" w14:textId="6A45C77A" w:rsidR="00CE7C18" w:rsidRPr="00CD7BF5" w:rsidRDefault="00CE7C18" w:rsidP="00CD7BF5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حوزه روانی </w:t>
      </w:r>
      <w:r w:rsidRPr="00CE7C18">
        <w:rPr>
          <w:rFonts w:ascii="Arial" w:hAnsi="Arial" w:cs="Arial" w:hint="cs"/>
          <w:b/>
          <w:bCs/>
          <w:color w:val="FF0000"/>
          <w:sz w:val="22"/>
          <w:szCs w:val="22"/>
          <w:rtl/>
        </w:rPr>
        <w:t>–</w:t>
      </w: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حرکتی: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 xml:space="preserve">نمایش </w:t>
      </w:r>
      <w:r w:rsidRPr="00CE7C18">
        <w:rPr>
          <w:rFonts w:ascii="Times New Roman" w:hAnsi="Times New Roman" w:cs="B Titr"/>
          <w:b/>
          <w:bCs/>
        </w:rPr>
        <w:t>(Demonstration)</w:t>
      </w:r>
      <w:r w:rsidRPr="00CE7C18">
        <w:rPr>
          <w:rFonts w:ascii="Times New Roman" w:hAnsi="Times New Roman" w:cs="B Titr" w:hint="cs"/>
          <w:b/>
          <w:bCs/>
          <w:rtl/>
        </w:rPr>
        <w:t xml:space="preserve">، ،کارگاه، فیلم، </w:t>
      </w:r>
      <w:r w:rsidRPr="00CE7C18">
        <w:rPr>
          <w:rFonts w:ascii="Times New Roman" w:hAnsi="Times New Roman" w:cs="B Titr"/>
          <w:b/>
          <w:bCs/>
        </w:rPr>
        <w:t>Task based learning</w:t>
      </w:r>
    </w:p>
    <w:p w14:paraId="25FA69C9" w14:textId="77777777" w:rsidR="00A45457" w:rsidRPr="003E1D61" w:rsidRDefault="00A45457" w:rsidP="00A45457">
      <w:pPr>
        <w:bidi/>
        <w:spacing w:line="216" w:lineRule="auto"/>
        <w:jc w:val="lowKashida"/>
        <w:rPr>
          <w:rFonts w:cs="B Roya"/>
          <w:b/>
          <w:bCs/>
          <w:sz w:val="26"/>
          <w:szCs w:val="26"/>
          <w:rtl/>
        </w:rPr>
      </w:pPr>
      <w:r w:rsidRPr="003E1D61">
        <w:rPr>
          <w:rFonts w:cs="B Roya" w:hint="cs"/>
          <w:b/>
          <w:bCs/>
          <w:sz w:val="26"/>
          <w:szCs w:val="26"/>
          <w:rtl/>
        </w:rPr>
        <w:t>رسانه های آموزش:</w:t>
      </w:r>
    </w:p>
    <w:p w14:paraId="12B91C96" w14:textId="08AEC70D" w:rsidR="00A45457" w:rsidRDefault="00A45457" w:rsidP="00B6373B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>
        <w:rPr>
          <w:rFonts w:cs="B Roya" w:hint="cs"/>
          <w:sz w:val="26"/>
          <w:szCs w:val="26"/>
          <w:rtl/>
        </w:rPr>
        <w:t>کامپیوتر</w:t>
      </w:r>
      <w:r w:rsidR="00B6373B">
        <w:rPr>
          <w:rFonts w:cs="B Roya" w:hint="cs"/>
          <w:sz w:val="26"/>
          <w:szCs w:val="26"/>
          <w:rtl/>
        </w:rPr>
        <w:t xml:space="preserve">(نرم افزار </w:t>
      </w:r>
      <w:r w:rsidR="00B6373B" w:rsidRPr="00B6373B">
        <w:rPr>
          <w:rFonts w:asciiTheme="majorBidi" w:hAnsiTheme="majorBidi" w:cstheme="majorBidi"/>
          <w:sz w:val="26"/>
          <w:szCs w:val="26"/>
        </w:rPr>
        <w:t>Power Point</w:t>
      </w:r>
      <w:r w:rsidR="00B6373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6373B">
        <w:rPr>
          <w:rFonts w:cs="B Roya" w:hint="cs"/>
          <w:sz w:val="26"/>
          <w:szCs w:val="26"/>
          <w:rtl/>
          <w:lang w:bidi="fa-IR"/>
        </w:rPr>
        <w:t>)</w:t>
      </w:r>
      <w:r w:rsidR="00CD7BF5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>و وایت برد</w:t>
      </w:r>
    </w:p>
    <w:p w14:paraId="628A74CA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</w:rPr>
      </w:pPr>
      <w:r w:rsidRPr="00D0056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سایر رسانه های آموزشی:</w:t>
      </w:r>
    </w:p>
    <w:p w14:paraId="74AF6277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D00568">
        <w:rPr>
          <w:rFonts w:ascii="Times New Roman" w:hAnsi="Times New Roman" w:cs="B Titr" w:hint="cs"/>
          <w:b/>
          <w:bCs/>
          <w:rtl/>
        </w:rPr>
        <w:t>کتاب کار</w:t>
      </w:r>
      <w:r>
        <w:rPr>
          <w:rFonts w:ascii="Times New Roman" w:hAnsi="Times New Roman" w:cs="B Titr" w:hint="cs"/>
          <w:b/>
          <w:bCs/>
          <w:rtl/>
        </w:rPr>
        <w:t xml:space="preserve">، </w:t>
      </w:r>
      <w:r w:rsidRPr="00D00568">
        <w:rPr>
          <w:rFonts w:ascii="Times New Roman" w:hAnsi="Times New Roman" w:cs="B Titr" w:hint="cs"/>
          <w:b/>
          <w:bCs/>
          <w:rtl/>
        </w:rPr>
        <w:t>محتوای الکترونیکی (ویدئو،</w:t>
      </w:r>
      <w:r>
        <w:rPr>
          <w:rFonts w:ascii="Times New Roman" w:hAnsi="Times New Roman" w:cs="B Titr" w:hint="cs"/>
          <w:b/>
          <w:bCs/>
          <w:rtl/>
        </w:rPr>
        <w:t xml:space="preserve"> </w:t>
      </w:r>
      <w:r w:rsidRPr="00D00568">
        <w:rPr>
          <w:rFonts w:ascii="Times New Roman" w:hAnsi="Times New Roman" w:cs="B Titr" w:hint="cs"/>
          <w:b/>
          <w:bCs/>
          <w:rtl/>
        </w:rPr>
        <w:t>پادکست،چند رسانه ایی)</w:t>
      </w:r>
    </w:p>
    <w:p w14:paraId="07615D74" w14:textId="77777777" w:rsidR="00A45457" w:rsidRPr="00CB06FE" w:rsidRDefault="00A45457" w:rsidP="00A45457">
      <w:pPr>
        <w:jc w:val="center"/>
        <w:rPr>
          <w:rFonts w:cs="B Titr"/>
          <w:sz w:val="26"/>
          <w:szCs w:val="26"/>
          <w:rtl/>
        </w:rPr>
      </w:pPr>
      <w:r w:rsidRPr="00CB06FE">
        <w:rPr>
          <w:rFonts w:cs="B Titr" w:hint="cs"/>
          <w:sz w:val="26"/>
          <w:szCs w:val="26"/>
          <w:rtl/>
        </w:rPr>
        <w:t>جدول زمانبندی ارائه درس</w:t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1157"/>
        <w:gridCol w:w="7110"/>
        <w:gridCol w:w="1273"/>
      </w:tblGrid>
      <w:tr w:rsidR="00B6373B" w:rsidRPr="007D5998" w14:paraId="539CA089" w14:textId="77777777" w:rsidTr="00A13A0D">
        <w:trPr>
          <w:trHeight w:val="521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D4AE61C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جلسات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7D6A9822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روز و تاریخ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5B59FE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98590A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A13A0D" w:rsidRPr="007D5998" w14:paraId="0A7BBA81" w14:textId="77777777" w:rsidTr="00A13A0D">
        <w:trPr>
          <w:jc w:val="center"/>
        </w:trPr>
        <w:tc>
          <w:tcPr>
            <w:tcW w:w="926" w:type="dxa"/>
            <w:vAlign w:val="center"/>
          </w:tcPr>
          <w:p w14:paraId="3AC781AF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  <w:vAlign w:val="center"/>
          </w:tcPr>
          <w:p w14:paraId="12C6EF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4D3E63F" w14:textId="6C5DF3AA" w:rsidR="00A13A0D" w:rsidRPr="004517A3" w:rsidRDefault="00CD7BF5" w:rsidP="00A13A0D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hAnsi="Calibri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انواع پرتوهای یونیزان</w:t>
            </w:r>
            <w:r w:rsidRPr="004517A3">
              <w:rPr>
                <w:rFonts w:hAnsi="Calibri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و روش های تولید آن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0034F3DB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44EB82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7AEA534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  <w:vAlign w:val="center"/>
          </w:tcPr>
          <w:p w14:paraId="1204A8E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7D07B7C" w14:textId="2E81B6C5" w:rsidR="00A13A0D" w:rsidRPr="004517A3" w:rsidRDefault="00CD7BF5" w:rsidP="00CD7BF5">
            <w:pPr>
              <w:kinsoku w:val="0"/>
              <w:overflowPunct w:val="0"/>
              <w:bidi/>
              <w:spacing w:line="336" w:lineRule="auto"/>
              <w:textAlignment w:val="baseline"/>
              <w:rPr>
                <w:rFonts w:hAnsi="Calibri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4517A3">
              <w:rPr>
                <w:rFonts w:hAnsi="Calibri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برخورد پرتوهای یونیزان ذره ای و فوتونی با ماده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41E2E84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21FA05B5" w14:textId="77777777" w:rsidTr="00A13A0D">
        <w:trPr>
          <w:jc w:val="center"/>
        </w:trPr>
        <w:tc>
          <w:tcPr>
            <w:tcW w:w="926" w:type="dxa"/>
            <w:vAlign w:val="center"/>
          </w:tcPr>
          <w:p w14:paraId="19F76ED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57" w:type="dxa"/>
            <w:vAlign w:val="center"/>
          </w:tcPr>
          <w:p w14:paraId="4463B60C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BCFA666" w14:textId="77777777" w:rsidR="00CD7BF5" w:rsidRPr="00CD7BF5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کمیت های و واحد های دزیمتری (شار انرژی، شار ذره، اکسپوژر، کرما، دز جذب و ارتباط بین این کمیت ها)</w:t>
            </w:r>
          </w:p>
          <w:p w14:paraId="404BCDF0" w14:textId="1C9C1B4A" w:rsidR="00A13A0D" w:rsidRPr="004517A3" w:rsidRDefault="00A13A0D" w:rsidP="00A13A0D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37285963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6428D297" w14:textId="77777777" w:rsidTr="00A13A0D">
        <w:trPr>
          <w:jc w:val="center"/>
        </w:trPr>
        <w:tc>
          <w:tcPr>
            <w:tcW w:w="926" w:type="dxa"/>
            <w:vAlign w:val="center"/>
          </w:tcPr>
          <w:p w14:paraId="0FB9A2F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  <w:vAlign w:val="center"/>
          </w:tcPr>
          <w:p w14:paraId="5FAD5F4D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C472794" w14:textId="77777777" w:rsidR="00CD7BF5" w:rsidRPr="004517A3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ویژگی های دزیمترها ( صحت، دقت، خطی بودن، بستگی انرژی، بستگی جهتی، بستگی آهنگ دز، راحتی خوانش و راحتی استفاده)</w:t>
            </w:r>
          </w:p>
          <w:p w14:paraId="192E060F" w14:textId="70F2AE92" w:rsidR="00A13A0D" w:rsidRPr="004517A3" w:rsidRDefault="00A13A0D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AB354F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1176F968" w14:textId="77777777" w:rsidTr="00A13A0D">
        <w:trPr>
          <w:jc w:val="center"/>
        </w:trPr>
        <w:tc>
          <w:tcPr>
            <w:tcW w:w="926" w:type="dxa"/>
            <w:vAlign w:val="center"/>
          </w:tcPr>
          <w:p w14:paraId="0D23E2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vAlign w:val="center"/>
          </w:tcPr>
          <w:p w14:paraId="34AA3F6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3583E87" w14:textId="77777777" w:rsidR="00CD7BF5" w:rsidRPr="00CD7BF5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مفهوم تعادل ذره باردار و نظریه حفره براگ </w:t>
            </w:r>
            <w:r w:rsidRPr="00CD7BF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گری</w:t>
            </w:r>
          </w:p>
          <w:p w14:paraId="024E5F8F" w14:textId="31DCAEE6" w:rsidR="00CD7BF5" w:rsidRPr="004517A3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3B492F8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13B2E90F" w14:textId="77777777" w:rsidTr="00A13A0D">
        <w:trPr>
          <w:jc w:val="center"/>
        </w:trPr>
        <w:tc>
          <w:tcPr>
            <w:tcW w:w="926" w:type="dxa"/>
            <w:vAlign w:val="center"/>
          </w:tcPr>
          <w:p w14:paraId="1C4AD5F0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  <w:vAlign w:val="center"/>
          </w:tcPr>
          <w:p w14:paraId="7DFE12C7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7235E26" w14:textId="37D98A11" w:rsidR="00A13A0D" w:rsidRPr="004517A3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آشکارسازهای گازی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2DF830A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7BF5" w:rsidRPr="007D5998" w14:paraId="40F4CC4C" w14:textId="77777777" w:rsidTr="00A13A0D">
        <w:trPr>
          <w:jc w:val="center"/>
        </w:trPr>
        <w:tc>
          <w:tcPr>
            <w:tcW w:w="926" w:type="dxa"/>
            <w:vAlign w:val="center"/>
          </w:tcPr>
          <w:p w14:paraId="60488DD2" w14:textId="7A6B2909" w:rsidR="00CD7BF5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  <w:vAlign w:val="center"/>
          </w:tcPr>
          <w:p w14:paraId="5A759757" w14:textId="77777777" w:rsidR="00CD7BF5" w:rsidRPr="00483D18" w:rsidRDefault="00CD7BF5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C3BCD94" w14:textId="2079C444" w:rsidR="00CD7BF5" w:rsidRPr="004517A3" w:rsidRDefault="00FE5FF9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7A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نحوه تشگیل و ثبت سیگنال را در آشکارسازهای گازی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D4A92F6" w14:textId="77777777" w:rsidR="00CD7BF5" w:rsidRPr="004517A3" w:rsidRDefault="00CD7BF5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2E4F914A" w14:textId="77777777" w:rsidTr="00A13A0D">
        <w:trPr>
          <w:jc w:val="center"/>
        </w:trPr>
        <w:tc>
          <w:tcPr>
            <w:tcW w:w="926" w:type="dxa"/>
            <w:vAlign w:val="center"/>
          </w:tcPr>
          <w:p w14:paraId="51A3906E" w14:textId="60F99077" w:rsidR="00A13A0D" w:rsidRPr="00483D18" w:rsidRDefault="00FE5FF9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  <w:vAlign w:val="center"/>
          </w:tcPr>
          <w:p w14:paraId="0AE8BDB5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DC271E4" w14:textId="6DC7321A" w:rsidR="00A13A0D" w:rsidRPr="004517A3" w:rsidRDefault="00CD7BF5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امتحان میان ترم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79806F4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69475BDB" w14:textId="77777777" w:rsidTr="00A13A0D">
        <w:trPr>
          <w:jc w:val="center"/>
        </w:trPr>
        <w:tc>
          <w:tcPr>
            <w:tcW w:w="926" w:type="dxa"/>
            <w:vAlign w:val="center"/>
          </w:tcPr>
          <w:p w14:paraId="3D8584C5" w14:textId="56E42209" w:rsidR="00A13A0D" w:rsidRPr="00483D18" w:rsidRDefault="00FE5FF9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  <w:vAlign w:val="center"/>
          </w:tcPr>
          <w:p w14:paraId="46435EF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19E3A8A" w14:textId="72D17751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اتاقک های یونش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E3884B1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2BCC413D" w14:textId="77777777" w:rsidTr="00A13A0D">
        <w:trPr>
          <w:jc w:val="center"/>
        </w:trPr>
        <w:tc>
          <w:tcPr>
            <w:tcW w:w="926" w:type="dxa"/>
            <w:vAlign w:val="center"/>
          </w:tcPr>
          <w:p w14:paraId="719BCD6D" w14:textId="2DFD7128" w:rsidR="00A13A0D" w:rsidRPr="00483D18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  <w:vAlign w:val="center"/>
          </w:tcPr>
          <w:p w14:paraId="0124CBE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BAE452F" w14:textId="7665B483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دزیمترهای حالت جامد یا نیمه رسانا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67A12318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445008D4" w14:textId="77777777" w:rsidTr="00A13A0D">
        <w:trPr>
          <w:jc w:val="center"/>
        </w:trPr>
        <w:tc>
          <w:tcPr>
            <w:tcW w:w="926" w:type="dxa"/>
            <w:vAlign w:val="center"/>
          </w:tcPr>
          <w:p w14:paraId="55EF7BC1" w14:textId="5EEBB603" w:rsidR="00A13A0D" w:rsidRPr="00483D18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  <w:vAlign w:val="center"/>
          </w:tcPr>
          <w:p w14:paraId="5F6B7699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8B1C378" w14:textId="42887DAE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لومینسانس دزیمتری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6A49E0D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E5FF9" w:rsidRPr="007D5998" w14:paraId="69948F11" w14:textId="77777777" w:rsidTr="00A13A0D">
        <w:trPr>
          <w:jc w:val="center"/>
        </w:trPr>
        <w:tc>
          <w:tcPr>
            <w:tcW w:w="926" w:type="dxa"/>
            <w:vAlign w:val="center"/>
          </w:tcPr>
          <w:p w14:paraId="2BFCED60" w14:textId="0E8B2511" w:rsidR="00FE5FF9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  <w:vAlign w:val="center"/>
          </w:tcPr>
          <w:p w14:paraId="212B37BF" w14:textId="77777777" w:rsidR="00FE5FF9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0652E3" w14:textId="28AC932D" w:rsidR="00FE5FF9" w:rsidRPr="004517A3" w:rsidRDefault="00FE5FF9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دزیمتری تشدید مغناطیسی الکترون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7A6804C" w14:textId="77777777" w:rsidR="00FE5FF9" w:rsidRPr="004517A3" w:rsidRDefault="00FE5FF9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681CF1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D6F7805" w14:textId="3D4B8083" w:rsidR="00A13A0D" w:rsidRPr="00483D18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  <w:vAlign w:val="center"/>
          </w:tcPr>
          <w:p w14:paraId="485C2AD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E4377A" w14:textId="45186E91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دزیمتری با فیلم، ژل دزیمتری (دزیمتری سه بعدی)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5830EDBB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4A40A02F" w14:textId="77777777" w:rsidTr="00A13A0D">
        <w:trPr>
          <w:trHeight w:val="638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966E247" w14:textId="6F4EAE8E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3B03850D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14:paraId="11141399" w14:textId="2F793195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دزیمتری سوسوزن، دزیمتری الماس</w:t>
            </w:r>
          </w:p>
        </w:tc>
      </w:tr>
      <w:tr w:rsidR="00A13A0D" w:rsidRPr="007D5998" w14:paraId="58D716C4" w14:textId="77777777" w:rsidTr="00A13A0D">
        <w:trPr>
          <w:jc w:val="center"/>
        </w:trPr>
        <w:tc>
          <w:tcPr>
            <w:tcW w:w="926" w:type="dxa"/>
            <w:vAlign w:val="center"/>
          </w:tcPr>
          <w:p w14:paraId="2C4E0F7B" w14:textId="30FC18FA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57" w:type="dxa"/>
            <w:vAlign w:val="center"/>
          </w:tcPr>
          <w:p w14:paraId="49B4A47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2157D2F" w14:textId="714FBAE9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دزیمتری حرارتی یا گرمایی، دزیمتری شیمیایی (دزیمتر فریک)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D7050C2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62BF49F7" w14:textId="77777777" w:rsidTr="00A13A0D">
        <w:trPr>
          <w:jc w:val="center"/>
        </w:trPr>
        <w:tc>
          <w:tcPr>
            <w:tcW w:w="926" w:type="dxa"/>
            <w:vAlign w:val="center"/>
          </w:tcPr>
          <w:p w14:paraId="4E913372" w14:textId="55976217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57" w:type="dxa"/>
            <w:vAlign w:val="center"/>
          </w:tcPr>
          <w:p w14:paraId="336F78E0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67D08C2" w14:textId="540D146E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دزیمتری نوترون و ذرات باردار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C5DD16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2337663B" w14:textId="77777777" w:rsidTr="00A13A0D">
        <w:trPr>
          <w:jc w:val="center"/>
        </w:trPr>
        <w:tc>
          <w:tcPr>
            <w:tcW w:w="926" w:type="dxa"/>
            <w:vAlign w:val="center"/>
          </w:tcPr>
          <w:p w14:paraId="5F8572AD" w14:textId="13B662A4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157" w:type="dxa"/>
            <w:vAlign w:val="center"/>
          </w:tcPr>
          <w:p w14:paraId="1D8D50E9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165AA00" w14:textId="6C60171D" w:rsidR="00A13A0D" w:rsidRPr="004517A3" w:rsidRDefault="00CD7BF5" w:rsidP="00CD7BF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7B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ابزارهای پایش فردی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437940C" w14:textId="77777777" w:rsidR="00A13A0D" w:rsidRPr="004517A3" w:rsidRDefault="00A13A0D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13A0D" w:rsidRPr="007D5998" w14:paraId="17E5FDA4" w14:textId="77777777" w:rsidTr="00A13A0D">
        <w:trPr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49A3B733" w14:textId="1463671F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28B805BB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14:paraId="36C0A77B" w14:textId="77777777" w:rsidR="00A13A0D" w:rsidRPr="004517A3" w:rsidRDefault="00A13A0D" w:rsidP="00A13A0D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7A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 پایان ترم</w:t>
            </w:r>
          </w:p>
        </w:tc>
      </w:tr>
    </w:tbl>
    <w:p w14:paraId="6D403BE4" w14:textId="77777777" w:rsidR="00B6373B" w:rsidRDefault="00B6373B" w:rsidP="004E399D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54468653" w14:textId="77777777" w:rsidR="004E399D" w:rsidRPr="00A13A0D" w:rsidRDefault="004E399D" w:rsidP="00B6373B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  <w:r w:rsidRPr="00A13A0D">
        <w:rPr>
          <w:rFonts w:cs="B Roya"/>
          <w:b/>
          <w:bCs/>
          <w:sz w:val="26"/>
          <w:szCs w:val="26"/>
          <w:rtl/>
        </w:rPr>
        <w:t>سنجش و ارزشیابی دانشجویان: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291"/>
        <w:gridCol w:w="2723"/>
      </w:tblGrid>
      <w:tr w:rsidR="004E399D" w:rsidRPr="00B8208F" w14:paraId="0BB40530" w14:textId="77777777" w:rsidTr="00815DF7">
        <w:trPr>
          <w:jc w:val="center"/>
        </w:trPr>
        <w:tc>
          <w:tcPr>
            <w:tcW w:w="3284" w:type="dxa"/>
            <w:shd w:val="clear" w:color="auto" w:fill="BFBFBF"/>
            <w:vAlign w:val="center"/>
          </w:tcPr>
          <w:p w14:paraId="309BF898" w14:textId="77777777" w:rsidR="004E399D" w:rsidRPr="00B8208F" w:rsidRDefault="004E399D" w:rsidP="00815DF7">
            <w:pPr>
              <w:tabs>
                <w:tab w:val="left" w:pos="87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291" w:type="dxa"/>
            <w:shd w:val="clear" w:color="auto" w:fill="BFBFBF"/>
            <w:vAlign w:val="center"/>
          </w:tcPr>
          <w:p w14:paraId="6A9C9BE9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723" w:type="dxa"/>
            <w:shd w:val="clear" w:color="auto" w:fill="BFBFBF"/>
            <w:vAlign w:val="center"/>
          </w:tcPr>
          <w:p w14:paraId="1516186F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E399D" w:rsidRPr="00B8208F" w14:paraId="7DC04EA0" w14:textId="77777777" w:rsidTr="00815DF7">
        <w:trPr>
          <w:jc w:val="center"/>
        </w:trPr>
        <w:tc>
          <w:tcPr>
            <w:tcW w:w="3284" w:type="dxa"/>
            <w:vAlign w:val="bottom"/>
          </w:tcPr>
          <w:p w14:paraId="1437B205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پرسش و پاسخ درون کلاسی</w:t>
            </w:r>
          </w:p>
        </w:tc>
        <w:tc>
          <w:tcPr>
            <w:tcW w:w="1291" w:type="dxa"/>
            <w:vAlign w:val="bottom"/>
          </w:tcPr>
          <w:p w14:paraId="37B52A68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23" w:type="dxa"/>
            <w:vAlign w:val="bottom"/>
          </w:tcPr>
          <w:p w14:paraId="3C28A149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بدون اعلا</w:t>
            </w:r>
            <w:r w:rsidRPr="00A13A0D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3A0D">
              <w:rPr>
                <w:rFonts w:cs="B Nazanin"/>
                <w:sz w:val="24"/>
                <w:szCs w:val="24"/>
                <w:rtl/>
              </w:rPr>
              <w:t xml:space="preserve"> قبلی</w:t>
            </w:r>
          </w:p>
        </w:tc>
      </w:tr>
      <w:tr w:rsidR="004E399D" w:rsidRPr="00B8208F" w14:paraId="51BC997D" w14:textId="77777777" w:rsidTr="00815DF7">
        <w:trPr>
          <w:jc w:val="center"/>
        </w:trPr>
        <w:tc>
          <w:tcPr>
            <w:tcW w:w="3284" w:type="dxa"/>
            <w:vAlign w:val="bottom"/>
          </w:tcPr>
          <w:p w14:paraId="5595398C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1291" w:type="dxa"/>
            <w:vAlign w:val="bottom"/>
          </w:tcPr>
          <w:p w14:paraId="58CD9F94" w14:textId="01A9714B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23" w:type="dxa"/>
            <w:vAlign w:val="bottom"/>
          </w:tcPr>
          <w:p w14:paraId="636FC3EF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وسط ترم</w:t>
            </w:r>
          </w:p>
        </w:tc>
      </w:tr>
      <w:tr w:rsidR="004E399D" w:rsidRPr="00B8208F" w14:paraId="697117D3" w14:textId="77777777" w:rsidTr="00815DF7">
        <w:trPr>
          <w:jc w:val="center"/>
        </w:trPr>
        <w:tc>
          <w:tcPr>
            <w:tcW w:w="3284" w:type="dxa"/>
            <w:vAlign w:val="bottom"/>
          </w:tcPr>
          <w:p w14:paraId="4B593F4E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پایان ترم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(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تشر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ح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کوتاه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پاسخ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و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چهارگز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A13A0D" w:rsidRPr="00A13A0D">
              <w:rPr>
                <w:rFonts w:cs="B Nazanin" w:hint="cs"/>
                <w:sz w:val="24"/>
                <w:szCs w:val="24"/>
                <w:rtl/>
              </w:rPr>
              <w:t xml:space="preserve"> ، جورکردنی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91" w:type="dxa"/>
            <w:vAlign w:val="bottom"/>
          </w:tcPr>
          <w:p w14:paraId="39DE6695" w14:textId="2237DB8D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723" w:type="dxa"/>
            <w:vAlign w:val="bottom"/>
          </w:tcPr>
          <w:p w14:paraId="24123467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طبق برنامه دانشکده</w:t>
            </w:r>
          </w:p>
        </w:tc>
      </w:tr>
      <w:tr w:rsidR="004E399D" w:rsidRPr="00B8208F" w14:paraId="3AFC93DD" w14:textId="77777777" w:rsidTr="00815DF7">
        <w:trPr>
          <w:jc w:val="center"/>
        </w:trPr>
        <w:tc>
          <w:tcPr>
            <w:tcW w:w="3284" w:type="dxa"/>
            <w:vAlign w:val="bottom"/>
          </w:tcPr>
          <w:p w14:paraId="32ABF3A3" w14:textId="77777777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مشارکت در بحث گروهی</w:t>
            </w:r>
          </w:p>
          <w:p w14:paraId="09AE82F8" w14:textId="59541F2B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حضور و غیاب</w:t>
            </w:r>
            <w:r w:rsidR="00FE5FF9">
              <w:rPr>
                <w:rFonts w:cs="B Nazanin" w:hint="cs"/>
                <w:sz w:val="24"/>
                <w:szCs w:val="24"/>
                <w:rtl/>
              </w:rPr>
              <w:t xml:space="preserve"> و انجام تکالیف</w:t>
            </w:r>
          </w:p>
        </w:tc>
        <w:tc>
          <w:tcPr>
            <w:tcW w:w="1291" w:type="dxa"/>
            <w:vAlign w:val="center"/>
          </w:tcPr>
          <w:p w14:paraId="06E313E7" w14:textId="7CC3EC91" w:rsidR="004E399D" w:rsidRPr="00A13A0D" w:rsidRDefault="00FE5FF9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23" w:type="dxa"/>
            <w:vAlign w:val="bottom"/>
          </w:tcPr>
          <w:p w14:paraId="507F340C" w14:textId="22A7A2E0" w:rsidR="004E399D" w:rsidRPr="00A13A0D" w:rsidRDefault="005C3D6B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</w:t>
            </w:r>
            <w:r w:rsidR="004E399D" w:rsidRPr="00A13A0D">
              <w:rPr>
                <w:rFonts w:cs="B Nazanin" w:hint="cs"/>
                <w:sz w:val="24"/>
                <w:szCs w:val="24"/>
                <w:rtl/>
              </w:rPr>
              <w:t xml:space="preserve"> جلسه درسی</w:t>
            </w:r>
          </w:p>
        </w:tc>
      </w:tr>
    </w:tbl>
    <w:p w14:paraId="06C16785" w14:textId="77777777" w:rsidR="00A45457" w:rsidRDefault="00A45457" w:rsidP="00A45457">
      <w:pPr>
        <w:bidi/>
        <w:rPr>
          <w:rFonts w:cs="B Titr"/>
          <w:lang w:bidi="fa-IR"/>
        </w:rPr>
      </w:pPr>
    </w:p>
    <w:p w14:paraId="44AD11D0" w14:textId="0B3CA3AB" w:rsidR="00A45457" w:rsidRDefault="00A45457" w:rsidP="00A45457">
      <w:pPr>
        <w:bidi/>
        <w:rPr>
          <w:rFonts w:cs="B Titr"/>
          <w:lang w:bidi="fa-IR"/>
        </w:rPr>
      </w:pPr>
    </w:p>
    <w:p w14:paraId="3E9130C1" w14:textId="37193082" w:rsidR="00A45457" w:rsidRDefault="00A45457" w:rsidP="00CD7BF5">
      <w:pPr>
        <w:bidi/>
        <w:rPr>
          <w:rFonts w:cs="B Titr"/>
          <w:lang w:bidi="fa-IR"/>
        </w:rPr>
      </w:pPr>
    </w:p>
    <w:p w14:paraId="63082DEF" w14:textId="77777777" w:rsidR="00645CA1" w:rsidRPr="00B623EE" w:rsidRDefault="00645CA1" w:rsidP="00645CA1">
      <w:pPr>
        <w:bidi/>
        <w:rPr>
          <w:rFonts w:cs="B Titr"/>
          <w:rtl/>
          <w:lang w:bidi="fa-IR"/>
        </w:rPr>
      </w:pPr>
    </w:p>
    <w:sectPr w:rsidR="00645CA1" w:rsidRPr="00B623EE" w:rsidSect="00B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17"/>
    <w:multiLevelType w:val="hybridMultilevel"/>
    <w:tmpl w:val="AD367122"/>
    <w:lvl w:ilvl="0" w:tplc="959870C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614D4"/>
    <w:multiLevelType w:val="hybridMultilevel"/>
    <w:tmpl w:val="E68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25"/>
    <w:multiLevelType w:val="hybridMultilevel"/>
    <w:tmpl w:val="C10428A8"/>
    <w:lvl w:ilvl="0" w:tplc="81F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5DC8"/>
    <w:multiLevelType w:val="hybridMultilevel"/>
    <w:tmpl w:val="30B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86F"/>
    <w:multiLevelType w:val="hybridMultilevel"/>
    <w:tmpl w:val="661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952"/>
    <w:multiLevelType w:val="hybridMultilevel"/>
    <w:tmpl w:val="A132630C"/>
    <w:lvl w:ilvl="0" w:tplc="DFD20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C6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2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697CB7"/>
    <w:multiLevelType w:val="hybridMultilevel"/>
    <w:tmpl w:val="0B10D90C"/>
    <w:lvl w:ilvl="0" w:tplc="C256DB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3F90"/>
    <w:multiLevelType w:val="hybridMultilevel"/>
    <w:tmpl w:val="6FC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16853"/>
    <w:multiLevelType w:val="hybridMultilevel"/>
    <w:tmpl w:val="0B10D90C"/>
    <w:lvl w:ilvl="0" w:tplc="C256DB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5DC7"/>
    <w:multiLevelType w:val="hybridMultilevel"/>
    <w:tmpl w:val="37F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451"/>
    <w:multiLevelType w:val="hybridMultilevel"/>
    <w:tmpl w:val="1E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5572"/>
    <w:multiLevelType w:val="hybridMultilevel"/>
    <w:tmpl w:val="130C17D6"/>
    <w:lvl w:ilvl="0" w:tplc="6F081780">
      <w:start w:val="1"/>
      <w:numFmt w:val="decimal"/>
      <w:lvlText w:val="%1-"/>
      <w:lvlJc w:val="left"/>
      <w:pPr>
        <w:ind w:left="720" w:hanging="360"/>
      </w:pPr>
      <w:rPr>
        <w:rFonts w:cs="B Roy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11AD"/>
    <w:multiLevelType w:val="hybridMultilevel"/>
    <w:tmpl w:val="6FC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60BA"/>
    <w:multiLevelType w:val="hybridMultilevel"/>
    <w:tmpl w:val="DAC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52E0"/>
    <w:multiLevelType w:val="hybridMultilevel"/>
    <w:tmpl w:val="F3F6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D1CA0"/>
    <w:multiLevelType w:val="hybridMultilevel"/>
    <w:tmpl w:val="3C06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20FE6"/>
    <w:multiLevelType w:val="hybridMultilevel"/>
    <w:tmpl w:val="DA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2E9"/>
    <w:multiLevelType w:val="hybridMultilevel"/>
    <w:tmpl w:val="2F948928"/>
    <w:lvl w:ilvl="0" w:tplc="F91EA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492914">
    <w:abstractNumId w:val="0"/>
  </w:num>
  <w:num w:numId="2" w16cid:durableId="1289773661">
    <w:abstractNumId w:val="4"/>
  </w:num>
  <w:num w:numId="3" w16cid:durableId="2065640011">
    <w:abstractNumId w:val="7"/>
  </w:num>
  <w:num w:numId="4" w16cid:durableId="1098525576">
    <w:abstractNumId w:val="15"/>
  </w:num>
  <w:num w:numId="5" w16cid:durableId="2144031431">
    <w:abstractNumId w:val="13"/>
  </w:num>
  <w:num w:numId="6" w16cid:durableId="1204707461">
    <w:abstractNumId w:val="14"/>
  </w:num>
  <w:num w:numId="7" w16cid:durableId="2070880687">
    <w:abstractNumId w:val="10"/>
  </w:num>
  <w:num w:numId="8" w16cid:durableId="1741295841">
    <w:abstractNumId w:val="12"/>
  </w:num>
  <w:num w:numId="9" w16cid:durableId="1098478660">
    <w:abstractNumId w:val="16"/>
  </w:num>
  <w:num w:numId="10" w16cid:durableId="2022507809">
    <w:abstractNumId w:val="1"/>
  </w:num>
  <w:num w:numId="11" w16cid:durableId="1464346960">
    <w:abstractNumId w:val="5"/>
  </w:num>
  <w:num w:numId="12" w16cid:durableId="929460485">
    <w:abstractNumId w:val="9"/>
  </w:num>
  <w:num w:numId="13" w16cid:durableId="1255671248">
    <w:abstractNumId w:val="3"/>
  </w:num>
  <w:num w:numId="14" w16cid:durableId="1200703604">
    <w:abstractNumId w:val="17"/>
  </w:num>
  <w:num w:numId="15" w16cid:durableId="1461025319">
    <w:abstractNumId w:val="2"/>
  </w:num>
  <w:num w:numId="16" w16cid:durableId="1366174755">
    <w:abstractNumId w:val="6"/>
  </w:num>
  <w:num w:numId="17" w16cid:durableId="2139444113">
    <w:abstractNumId w:val="8"/>
  </w:num>
  <w:num w:numId="18" w16cid:durableId="1319115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7"/>
    <w:rsid w:val="000045C8"/>
    <w:rsid w:val="00007E7C"/>
    <w:rsid w:val="00047C3B"/>
    <w:rsid w:val="000923FF"/>
    <w:rsid w:val="000B7527"/>
    <w:rsid w:val="000B7B5C"/>
    <w:rsid w:val="00123676"/>
    <w:rsid w:val="00141255"/>
    <w:rsid w:val="00156404"/>
    <w:rsid w:val="00180C9B"/>
    <w:rsid w:val="001D2973"/>
    <w:rsid w:val="001F46DC"/>
    <w:rsid w:val="001F6859"/>
    <w:rsid w:val="001F790A"/>
    <w:rsid w:val="0023695D"/>
    <w:rsid w:val="0025578B"/>
    <w:rsid w:val="00263594"/>
    <w:rsid w:val="00272CED"/>
    <w:rsid w:val="00287956"/>
    <w:rsid w:val="00294E37"/>
    <w:rsid w:val="002A3E8E"/>
    <w:rsid w:val="002A6692"/>
    <w:rsid w:val="002A6A2C"/>
    <w:rsid w:val="002B3181"/>
    <w:rsid w:val="00363B5D"/>
    <w:rsid w:val="00381A27"/>
    <w:rsid w:val="00387EC3"/>
    <w:rsid w:val="003E369A"/>
    <w:rsid w:val="003E6915"/>
    <w:rsid w:val="003F70DE"/>
    <w:rsid w:val="00401E08"/>
    <w:rsid w:val="004127A7"/>
    <w:rsid w:val="00424E29"/>
    <w:rsid w:val="00432B91"/>
    <w:rsid w:val="00434830"/>
    <w:rsid w:val="004517A3"/>
    <w:rsid w:val="00461411"/>
    <w:rsid w:val="00472E32"/>
    <w:rsid w:val="00490A93"/>
    <w:rsid w:val="004B6EF4"/>
    <w:rsid w:val="004C2EFA"/>
    <w:rsid w:val="004E305B"/>
    <w:rsid w:val="004E399D"/>
    <w:rsid w:val="004E4DBC"/>
    <w:rsid w:val="00520334"/>
    <w:rsid w:val="00534C07"/>
    <w:rsid w:val="00555FBB"/>
    <w:rsid w:val="00575754"/>
    <w:rsid w:val="00575D96"/>
    <w:rsid w:val="005C3D6B"/>
    <w:rsid w:val="005D684E"/>
    <w:rsid w:val="005E015A"/>
    <w:rsid w:val="0063763C"/>
    <w:rsid w:val="00645CA1"/>
    <w:rsid w:val="00665E1B"/>
    <w:rsid w:val="006868C7"/>
    <w:rsid w:val="006910BD"/>
    <w:rsid w:val="0069210B"/>
    <w:rsid w:val="006A4137"/>
    <w:rsid w:val="006B4E33"/>
    <w:rsid w:val="006C4B36"/>
    <w:rsid w:val="006C692E"/>
    <w:rsid w:val="0079004B"/>
    <w:rsid w:val="007909DA"/>
    <w:rsid w:val="007D32A9"/>
    <w:rsid w:val="00807064"/>
    <w:rsid w:val="00834CCC"/>
    <w:rsid w:val="008521EE"/>
    <w:rsid w:val="0087244C"/>
    <w:rsid w:val="008748BB"/>
    <w:rsid w:val="00895CBE"/>
    <w:rsid w:val="008A4F51"/>
    <w:rsid w:val="008D6178"/>
    <w:rsid w:val="00901830"/>
    <w:rsid w:val="00932802"/>
    <w:rsid w:val="0095052D"/>
    <w:rsid w:val="00971403"/>
    <w:rsid w:val="00A12072"/>
    <w:rsid w:val="00A13A0D"/>
    <w:rsid w:val="00A45457"/>
    <w:rsid w:val="00A539D8"/>
    <w:rsid w:val="00A8795F"/>
    <w:rsid w:val="00A955F0"/>
    <w:rsid w:val="00AA6AAF"/>
    <w:rsid w:val="00AD1769"/>
    <w:rsid w:val="00B10374"/>
    <w:rsid w:val="00B127B2"/>
    <w:rsid w:val="00B4574B"/>
    <w:rsid w:val="00B46855"/>
    <w:rsid w:val="00B476BF"/>
    <w:rsid w:val="00B6373B"/>
    <w:rsid w:val="00B71516"/>
    <w:rsid w:val="00B75356"/>
    <w:rsid w:val="00B84CC9"/>
    <w:rsid w:val="00BA43A4"/>
    <w:rsid w:val="00BF1010"/>
    <w:rsid w:val="00C01551"/>
    <w:rsid w:val="00C11F70"/>
    <w:rsid w:val="00C128AC"/>
    <w:rsid w:val="00C228C2"/>
    <w:rsid w:val="00C47D5E"/>
    <w:rsid w:val="00C641C9"/>
    <w:rsid w:val="00C943CF"/>
    <w:rsid w:val="00C96FF3"/>
    <w:rsid w:val="00C9724F"/>
    <w:rsid w:val="00CB1DAF"/>
    <w:rsid w:val="00CC58C1"/>
    <w:rsid w:val="00CD7BF5"/>
    <w:rsid w:val="00CE25DA"/>
    <w:rsid w:val="00CE7C18"/>
    <w:rsid w:val="00CF7C99"/>
    <w:rsid w:val="00D00568"/>
    <w:rsid w:val="00D16C2D"/>
    <w:rsid w:val="00DC7A46"/>
    <w:rsid w:val="00DD5618"/>
    <w:rsid w:val="00DD6CB3"/>
    <w:rsid w:val="00DF1A14"/>
    <w:rsid w:val="00E07F09"/>
    <w:rsid w:val="00E21164"/>
    <w:rsid w:val="00E52E46"/>
    <w:rsid w:val="00E860B5"/>
    <w:rsid w:val="00EA53BD"/>
    <w:rsid w:val="00ED14D7"/>
    <w:rsid w:val="00EF0B53"/>
    <w:rsid w:val="00F01A57"/>
    <w:rsid w:val="00F43454"/>
    <w:rsid w:val="00F517EE"/>
    <w:rsid w:val="00F546AB"/>
    <w:rsid w:val="00F60C1F"/>
    <w:rsid w:val="00F66230"/>
    <w:rsid w:val="00F8552C"/>
    <w:rsid w:val="00F922A5"/>
    <w:rsid w:val="00F94BEF"/>
    <w:rsid w:val="00F9789B"/>
    <w:rsid w:val="00FC0552"/>
    <w:rsid w:val="00FC29B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CB27"/>
  <w15:docId w15:val="{FFC75A71-43F0-458E-A0E2-616F260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76BF"/>
    <w:pPr>
      <w:spacing w:after="0" w:line="240" w:lineRule="auto"/>
    </w:pPr>
  </w:style>
  <w:style w:type="character" w:customStyle="1" w:styleId="CommentTextChar1">
    <w:name w:val="Comment Text Char1"/>
    <w:uiPriority w:val="99"/>
    <w:rsid w:val="00B476BF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B3ED-1E94-4578-BDA7-6E9441D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ghorbaniann</dc:creator>
  <cp:lastModifiedBy>Mehr</cp:lastModifiedBy>
  <cp:revision>13</cp:revision>
  <cp:lastPrinted>2019-07-28T12:06:00Z</cp:lastPrinted>
  <dcterms:created xsi:type="dcterms:W3CDTF">2022-09-18T07:30:00Z</dcterms:created>
  <dcterms:modified xsi:type="dcterms:W3CDTF">2022-11-13T15:17:00Z</dcterms:modified>
</cp:coreProperties>
</file>